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AEA" w:rsidRPr="00DA78AF" w:rsidRDefault="00962962" w:rsidP="004A4A57">
      <w:pPr>
        <w:pStyle w:val="Heading1"/>
        <w:spacing w:line="240" w:lineRule="auto"/>
        <w:jc w:val="center"/>
        <w:rPr>
          <w:rFonts w:ascii="Times New Roman" w:hAnsi="Times New Roman" w:cs="Times New Roman"/>
          <w:b/>
          <w:color w:val="auto"/>
        </w:rPr>
      </w:pPr>
      <w:r>
        <w:rPr>
          <w:rFonts w:ascii="Times New Roman" w:hAnsi="Times New Roman" w:cs="Times New Roman"/>
          <w:b/>
          <w:color w:val="auto"/>
        </w:rPr>
        <w:t xml:space="preserve">Thermodynamic analysis of 6xxx series Al alloys: </w:t>
      </w:r>
      <w:r w:rsidR="00325609">
        <w:rPr>
          <w:rFonts w:ascii="Times New Roman" w:hAnsi="Times New Roman" w:cs="Times New Roman" w:hint="eastAsia"/>
          <w:b/>
          <w:color w:val="auto"/>
        </w:rPr>
        <w:t>p</w:t>
      </w:r>
      <w:r w:rsidR="00044AEA" w:rsidRPr="00DA78AF">
        <w:rPr>
          <w:rFonts w:ascii="Times New Roman" w:hAnsi="Times New Roman" w:cs="Times New Roman"/>
          <w:b/>
          <w:color w:val="auto"/>
        </w:rPr>
        <w:t>hase fraction diagram</w:t>
      </w:r>
      <w:r>
        <w:rPr>
          <w:rFonts w:ascii="Times New Roman" w:hAnsi="Times New Roman" w:cs="Times New Roman"/>
          <w:b/>
          <w:color w:val="auto"/>
        </w:rPr>
        <w:t>s</w:t>
      </w:r>
    </w:p>
    <w:p w:rsidR="00044AEA" w:rsidRPr="00DA78AF" w:rsidRDefault="00044AEA" w:rsidP="004A4A57">
      <w:pPr>
        <w:spacing w:after="0" w:line="240" w:lineRule="auto"/>
        <w:jc w:val="both"/>
        <w:rPr>
          <w:rFonts w:ascii="Times New Roman" w:hAnsi="Times New Roman" w:cs="Times New Roman"/>
          <w:sz w:val="24"/>
          <w:szCs w:val="24"/>
        </w:rPr>
      </w:pPr>
    </w:p>
    <w:p w:rsidR="00044AEA" w:rsidRPr="00DA78AF" w:rsidRDefault="00044AEA" w:rsidP="004A4A57">
      <w:pPr>
        <w:spacing w:after="0" w:line="240" w:lineRule="auto"/>
        <w:jc w:val="center"/>
        <w:rPr>
          <w:rFonts w:ascii="Times New Roman" w:hAnsi="Times New Roman" w:cs="Times New Roman"/>
          <w:sz w:val="24"/>
          <w:szCs w:val="24"/>
        </w:rPr>
      </w:pPr>
      <w:r w:rsidRPr="00DA78AF">
        <w:rPr>
          <w:rFonts w:ascii="Times New Roman" w:hAnsi="Times New Roman" w:cs="Times New Roman"/>
          <w:sz w:val="24"/>
          <w:szCs w:val="24"/>
        </w:rPr>
        <w:t>Senlin Cui</w:t>
      </w:r>
      <w:r w:rsidR="00360AA8">
        <w:rPr>
          <w:rFonts w:ascii="Times New Roman" w:hAnsi="Times New Roman" w:cs="Times New Roman"/>
          <w:sz w:val="24"/>
          <w:szCs w:val="24"/>
        </w:rPr>
        <w:t xml:space="preserve"> </w:t>
      </w:r>
      <w:r w:rsidR="00360AA8" w:rsidRPr="00360AA8">
        <w:rPr>
          <w:rFonts w:ascii="Times New Roman" w:hAnsi="Times New Roman" w:cs="Times New Roman"/>
          <w:sz w:val="24"/>
          <w:szCs w:val="24"/>
          <w:vertAlign w:val="superscript"/>
        </w:rPr>
        <w:t>1</w:t>
      </w:r>
      <w:r w:rsidRPr="00DA78AF">
        <w:rPr>
          <w:rFonts w:ascii="Times New Roman" w:hAnsi="Times New Roman" w:cs="Times New Roman"/>
          <w:sz w:val="24"/>
          <w:szCs w:val="24"/>
        </w:rPr>
        <w:t xml:space="preserve">, Raj Mishra </w:t>
      </w:r>
      <w:r w:rsidR="00360AA8" w:rsidRPr="00360AA8">
        <w:rPr>
          <w:rFonts w:ascii="Times New Roman" w:hAnsi="Times New Roman" w:cs="Times New Roman"/>
          <w:sz w:val="24"/>
          <w:szCs w:val="24"/>
          <w:vertAlign w:val="superscript"/>
        </w:rPr>
        <w:t>2</w:t>
      </w:r>
      <w:r w:rsidRPr="00DA78AF">
        <w:rPr>
          <w:rFonts w:ascii="Times New Roman" w:hAnsi="Times New Roman" w:cs="Times New Roman"/>
          <w:sz w:val="24"/>
          <w:szCs w:val="24"/>
        </w:rPr>
        <w:t>, and In-Ho Jung</w:t>
      </w:r>
      <w:r w:rsidR="00360AA8">
        <w:rPr>
          <w:rFonts w:ascii="Times New Roman" w:hAnsi="Times New Roman" w:cs="Times New Roman"/>
          <w:sz w:val="24"/>
          <w:szCs w:val="24"/>
        </w:rPr>
        <w:t xml:space="preserve"> </w:t>
      </w:r>
      <w:r w:rsidR="00360AA8" w:rsidRPr="00360AA8">
        <w:rPr>
          <w:rFonts w:ascii="Times New Roman" w:hAnsi="Times New Roman" w:cs="Times New Roman"/>
          <w:sz w:val="24"/>
          <w:szCs w:val="24"/>
          <w:vertAlign w:val="superscript"/>
        </w:rPr>
        <w:t>1</w:t>
      </w:r>
    </w:p>
    <w:p w:rsidR="00044AEA" w:rsidRPr="00360AA8" w:rsidRDefault="00360AA8" w:rsidP="004A4A57">
      <w:pPr>
        <w:spacing w:after="0" w:line="240" w:lineRule="auto"/>
        <w:jc w:val="center"/>
        <w:rPr>
          <w:rFonts w:ascii="Times New Roman" w:hAnsi="Times New Roman" w:cs="Times New Roman"/>
          <w:i/>
          <w:sz w:val="24"/>
          <w:szCs w:val="24"/>
        </w:rPr>
      </w:pPr>
      <w:r w:rsidRPr="00360AA8">
        <w:rPr>
          <w:rFonts w:ascii="Times New Roman" w:hAnsi="Times New Roman" w:cs="Times New Roman"/>
          <w:i/>
          <w:sz w:val="24"/>
          <w:szCs w:val="24"/>
          <w:vertAlign w:val="superscript"/>
        </w:rPr>
        <w:t>1</w:t>
      </w:r>
      <w:r w:rsidRPr="00360AA8">
        <w:rPr>
          <w:rFonts w:ascii="Times New Roman" w:hAnsi="Times New Roman" w:cs="Times New Roman"/>
          <w:i/>
          <w:sz w:val="24"/>
          <w:szCs w:val="24"/>
        </w:rPr>
        <w:t xml:space="preserve"> </w:t>
      </w:r>
      <w:r w:rsidR="00044AEA" w:rsidRPr="00360AA8">
        <w:rPr>
          <w:rFonts w:ascii="Times New Roman" w:hAnsi="Times New Roman" w:cs="Times New Roman"/>
          <w:i/>
          <w:sz w:val="24"/>
          <w:szCs w:val="24"/>
        </w:rPr>
        <w:t>Department of Mining and Materials Engineering, McGill University, 3610 University Street, Montreal, Quebec, H3A 0C5, Canada</w:t>
      </w:r>
    </w:p>
    <w:p w:rsidR="00044AEA" w:rsidRPr="00360AA8" w:rsidRDefault="00360AA8" w:rsidP="004A4A57">
      <w:pPr>
        <w:spacing w:after="0" w:line="240" w:lineRule="auto"/>
        <w:jc w:val="center"/>
        <w:rPr>
          <w:rFonts w:ascii="Times New Roman" w:hAnsi="Times New Roman" w:cs="Times New Roman"/>
          <w:i/>
          <w:sz w:val="24"/>
          <w:szCs w:val="24"/>
        </w:rPr>
      </w:pPr>
      <w:r w:rsidRPr="00360AA8">
        <w:rPr>
          <w:rFonts w:ascii="Times New Roman" w:hAnsi="Times New Roman" w:cs="Times New Roman"/>
          <w:i/>
          <w:sz w:val="24"/>
          <w:szCs w:val="24"/>
          <w:vertAlign w:val="superscript"/>
        </w:rPr>
        <w:t xml:space="preserve">2 </w:t>
      </w:r>
      <w:r w:rsidR="00044AEA" w:rsidRPr="00360AA8">
        <w:rPr>
          <w:rFonts w:ascii="Times New Roman" w:hAnsi="Times New Roman" w:cs="Times New Roman"/>
          <w:i/>
          <w:sz w:val="24"/>
          <w:szCs w:val="24"/>
        </w:rPr>
        <w:t>General Motors R&amp;D Center, Warren, MI, 48090, USA</w:t>
      </w:r>
    </w:p>
    <w:p w:rsidR="00044AEA" w:rsidRPr="00DA78AF" w:rsidRDefault="00095F56" w:rsidP="004A4A57">
      <w:pPr>
        <w:spacing w:after="0" w:line="240" w:lineRule="auto"/>
        <w:jc w:val="both"/>
        <w:rPr>
          <w:rFonts w:ascii="Times New Roman" w:hAnsi="Times New Roman" w:cs="Times New Roman"/>
        </w:rPr>
      </w:pPr>
      <w:r>
        <w:rPr>
          <w:rFonts w:ascii="Times New Roman" w:hAnsi="Times New Roman" w:cs="Times New Roman" w:hint="eastAsia"/>
        </w:rPr>
        <w:t>Corresponding</w:t>
      </w:r>
      <w:r>
        <w:rPr>
          <w:rFonts w:ascii="Times New Roman" w:hAnsi="Times New Roman" w:cs="Times New Roman"/>
        </w:rPr>
        <w:t xml:space="preserve"> author</w:t>
      </w:r>
      <w:r>
        <w:rPr>
          <w:rFonts w:ascii="Times New Roman" w:hAnsi="Times New Roman" w:cs="Times New Roman" w:hint="eastAsia"/>
        </w:rPr>
        <w:t>：</w:t>
      </w:r>
      <w:r>
        <w:rPr>
          <w:rFonts w:ascii="Times New Roman" w:hAnsi="Times New Roman" w:cs="Times New Roman" w:hint="eastAsia"/>
        </w:rPr>
        <w:t xml:space="preserve"> Senlin</w:t>
      </w:r>
      <w:r>
        <w:rPr>
          <w:rFonts w:ascii="Times New Roman" w:hAnsi="Times New Roman" w:cs="Times New Roman"/>
        </w:rPr>
        <w:t xml:space="preserve"> </w:t>
      </w:r>
      <w:r>
        <w:rPr>
          <w:rFonts w:ascii="Times New Roman" w:hAnsi="Times New Roman" w:cs="Times New Roman" w:hint="eastAsia"/>
        </w:rPr>
        <w:t>Cui</w:t>
      </w:r>
      <w:r>
        <w:rPr>
          <w:rFonts w:ascii="Times New Roman" w:hAnsi="Times New Roman" w:cs="Times New Roman"/>
        </w:rPr>
        <w:t xml:space="preserve"> (</w:t>
      </w:r>
      <w:hyperlink r:id="rId7" w:history="1">
        <w:r w:rsidRPr="00BB0304">
          <w:rPr>
            <w:rStyle w:val="Hyperlink"/>
            <w:rFonts w:ascii="Times New Roman" w:hAnsi="Times New Roman" w:cs="Times New Roman"/>
          </w:rPr>
          <w:t>cuisenlin@gmail.com</w:t>
        </w:r>
      </w:hyperlink>
      <w:r>
        <w:rPr>
          <w:rFonts w:ascii="Times New Roman" w:hAnsi="Times New Roman" w:cs="Times New Roman"/>
        </w:rPr>
        <w:t>), Raj Mishra (</w:t>
      </w:r>
      <w:hyperlink r:id="rId8" w:history="1">
        <w:r w:rsidR="00882A95" w:rsidRPr="00BB0304">
          <w:rPr>
            <w:rStyle w:val="Hyperlink"/>
            <w:rFonts w:ascii="Times New Roman" w:hAnsi="Times New Roman" w:cs="Times New Roman"/>
          </w:rPr>
          <w:t>raj.k.mishra@gm.com</w:t>
        </w:r>
      </w:hyperlink>
      <w:r w:rsidR="00882A95">
        <w:rPr>
          <w:rFonts w:ascii="Times New Roman" w:hAnsi="Times New Roman" w:cs="Times New Roman"/>
        </w:rPr>
        <w:t xml:space="preserve">), </w:t>
      </w:r>
      <w:r w:rsidR="00882A95">
        <w:rPr>
          <w:rFonts w:ascii="Times New Roman" w:hAnsi="Times New Roman" w:cs="Times New Roman" w:hint="eastAsia"/>
        </w:rPr>
        <w:t>In-Ho</w:t>
      </w:r>
      <w:r w:rsidR="00882A95">
        <w:rPr>
          <w:rFonts w:ascii="Times New Roman" w:hAnsi="Times New Roman" w:cs="Times New Roman"/>
        </w:rPr>
        <w:t xml:space="preserve"> </w:t>
      </w:r>
      <w:r w:rsidR="00882A95">
        <w:rPr>
          <w:rFonts w:ascii="Times New Roman" w:hAnsi="Times New Roman" w:cs="Times New Roman" w:hint="eastAsia"/>
        </w:rPr>
        <w:t>Jung</w:t>
      </w:r>
      <w:r w:rsidR="00882A95">
        <w:rPr>
          <w:rFonts w:ascii="Times New Roman" w:hAnsi="Times New Roman" w:cs="Times New Roman"/>
        </w:rPr>
        <w:t xml:space="preserve"> (in-ho.jung@mcgill.ca)</w:t>
      </w:r>
    </w:p>
    <w:p w:rsidR="00044AEA" w:rsidRPr="00DA78AF" w:rsidRDefault="00044AEA" w:rsidP="004A4A57">
      <w:pPr>
        <w:pStyle w:val="Heading1"/>
        <w:spacing w:line="240" w:lineRule="auto"/>
        <w:rPr>
          <w:rFonts w:ascii="Times New Roman" w:hAnsi="Times New Roman" w:cs="Times New Roman"/>
          <w:b/>
          <w:color w:val="auto"/>
        </w:rPr>
      </w:pPr>
      <w:r w:rsidRPr="00DA78AF">
        <w:rPr>
          <w:rFonts w:ascii="Times New Roman" w:hAnsi="Times New Roman" w:cs="Times New Roman"/>
          <w:b/>
          <w:color w:val="auto"/>
        </w:rPr>
        <w:t>Abstract</w:t>
      </w:r>
    </w:p>
    <w:p w:rsidR="00044AEA" w:rsidRPr="00DA78AF" w:rsidRDefault="00044AEA" w:rsidP="004A4A57">
      <w:pPr>
        <w:spacing w:after="0" w:line="240" w:lineRule="auto"/>
        <w:jc w:val="both"/>
        <w:rPr>
          <w:rFonts w:ascii="Times New Roman" w:hAnsi="Times New Roman" w:cs="Times New Roman"/>
          <w:sz w:val="24"/>
          <w:szCs w:val="24"/>
        </w:rPr>
      </w:pPr>
    </w:p>
    <w:p w:rsidR="00044AEA" w:rsidRPr="00DA78AF" w:rsidRDefault="002D3360" w:rsidP="004A4A57">
      <w:pPr>
        <w:spacing w:after="0" w:line="240" w:lineRule="auto"/>
        <w:jc w:val="both"/>
        <w:rPr>
          <w:rFonts w:ascii="Times New Roman" w:hAnsi="Times New Roman" w:cs="Times New Roman"/>
          <w:sz w:val="24"/>
          <w:szCs w:val="24"/>
        </w:rPr>
      </w:pPr>
      <w:r>
        <w:rPr>
          <w:rFonts w:ascii="Times New Roman" w:hAnsi="Times New Roman" w:cs="Times New Roman" w:hint="eastAsia"/>
          <w:sz w:val="24"/>
          <w:szCs w:val="24"/>
        </w:rPr>
        <w:t>M</w:t>
      </w:r>
      <w:r w:rsidR="00962962">
        <w:rPr>
          <w:rFonts w:ascii="Times New Roman" w:hAnsi="Times New Roman" w:cs="Times New Roman"/>
          <w:sz w:val="24"/>
          <w:szCs w:val="24"/>
        </w:rPr>
        <w:t xml:space="preserve">icrostructural </w:t>
      </w:r>
      <w:r w:rsidR="00044AEA" w:rsidRPr="00DA78AF">
        <w:rPr>
          <w:rFonts w:ascii="Times New Roman" w:hAnsi="Times New Roman" w:cs="Times New Roman"/>
          <w:sz w:val="24"/>
          <w:szCs w:val="24"/>
        </w:rPr>
        <w:t xml:space="preserve">evolution </w:t>
      </w:r>
      <w:r w:rsidR="00962962">
        <w:rPr>
          <w:rFonts w:ascii="Times New Roman" w:hAnsi="Times New Roman" w:cs="Times New Roman"/>
          <w:sz w:val="24"/>
          <w:szCs w:val="24"/>
        </w:rPr>
        <w:t>of 6xxx Al alloys during various metallurgical processes was analyzed using</w:t>
      </w:r>
      <w:r>
        <w:rPr>
          <w:rFonts w:ascii="Times New Roman" w:hAnsi="Times New Roman" w:cs="Times New Roman"/>
          <w:sz w:val="24"/>
          <w:szCs w:val="24"/>
        </w:rPr>
        <w:t xml:space="preserve"> </w:t>
      </w:r>
      <w:r w:rsidR="00962962">
        <w:rPr>
          <w:rFonts w:ascii="Times New Roman" w:hAnsi="Times New Roman" w:cs="Times New Roman"/>
          <w:sz w:val="24"/>
          <w:szCs w:val="24"/>
        </w:rPr>
        <w:t xml:space="preserve">accurate and comprehensive thermodynamic database. </w:t>
      </w:r>
      <w:r>
        <w:rPr>
          <w:rFonts w:ascii="Times New Roman" w:hAnsi="Times New Roman" w:cs="Times New Roman" w:hint="eastAsia"/>
          <w:sz w:val="24"/>
          <w:szCs w:val="24"/>
        </w:rPr>
        <w:t>P</w:t>
      </w:r>
      <w:r w:rsidR="00044AEA" w:rsidRPr="00DA78AF">
        <w:rPr>
          <w:rFonts w:ascii="Times New Roman" w:hAnsi="Times New Roman" w:cs="Times New Roman"/>
          <w:sz w:val="24"/>
          <w:szCs w:val="24"/>
        </w:rPr>
        <w:t>hase fractions of all the possible precipitat</w:t>
      </w:r>
      <w:r>
        <w:rPr>
          <w:rFonts w:ascii="Times New Roman" w:hAnsi="Times New Roman" w:cs="Times New Roman" w:hint="eastAsia"/>
          <w:sz w:val="24"/>
          <w:szCs w:val="24"/>
        </w:rPr>
        <w:t>e</w:t>
      </w:r>
      <w:r w:rsidR="00044AEA" w:rsidRPr="00DA78AF">
        <w:rPr>
          <w:rFonts w:ascii="Times New Roman" w:hAnsi="Times New Roman" w:cs="Times New Roman"/>
          <w:sz w:val="24"/>
          <w:szCs w:val="24"/>
        </w:rPr>
        <w:t xml:space="preserve"> phases</w:t>
      </w:r>
      <w:r w:rsidR="008055D9">
        <w:rPr>
          <w:rFonts w:ascii="Times New Roman" w:hAnsi="Times New Roman" w:cs="Times New Roman"/>
          <w:sz w:val="24"/>
          <w:szCs w:val="24"/>
        </w:rPr>
        <w:t xml:space="preserve"> which</w:t>
      </w:r>
      <w:r w:rsidR="00044AEA" w:rsidRPr="00DA78AF">
        <w:rPr>
          <w:rFonts w:ascii="Times New Roman" w:hAnsi="Times New Roman" w:cs="Times New Roman"/>
          <w:sz w:val="24"/>
          <w:szCs w:val="24"/>
        </w:rPr>
        <w:t xml:space="preserve"> can form in </w:t>
      </w:r>
      <w:r w:rsidR="00A74D34">
        <w:rPr>
          <w:rFonts w:ascii="Times New Roman" w:hAnsi="Times New Roman" w:cs="Times New Roman" w:hint="eastAsia"/>
          <w:sz w:val="24"/>
          <w:szCs w:val="24"/>
        </w:rPr>
        <w:t xml:space="preserve">the </w:t>
      </w:r>
      <w:r w:rsidR="00044AEA" w:rsidRPr="00DA78AF">
        <w:rPr>
          <w:rFonts w:ascii="Times New Roman" w:hAnsi="Times New Roman" w:cs="Times New Roman"/>
          <w:sz w:val="24"/>
          <w:szCs w:val="24"/>
        </w:rPr>
        <w:t>as</w:t>
      </w:r>
      <w:r w:rsidR="00C92701">
        <w:rPr>
          <w:rFonts w:ascii="Times New Roman" w:hAnsi="Times New Roman" w:cs="Times New Roman"/>
          <w:sz w:val="24"/>
          <w:szCs w:val="24"/>
        </w:rPr>
        <w:t>-cast and equilibrium</w:t>
      </w:r>
      <w:r w:rsidR="00044AEA" w:rsidRPr="00DA78AF">
        <w:rPr>
          <w:rFonts w:ascii="Times New Roman" w:hAnsi="Times New Roman" w:cs="Times New Roman"/>
          <w:sz w:val="24"/>
          <w:szCs w:val="24"/>
        </w:rPr>
        <w:t xml:space="preserve"> status of the Al-Mg-Si-Cu-Fe-</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-Cr alloys were calculated over the technically</w:t>
      </w:r>
      <w:r w:rsidR="00977963">
        <w:rPr>
          <w:rFonts w:ascii="Times New Roman" w:hAnsi="Times New Roman" w:cs="Times New Roman"/>
          <w:sz w:val="24"/>
          <w:szCs w:val="24"/>
        </w:rPr>
        <w:t xml:space="preserve"> useful composition range. </w:t>
      </w:r>
      <w:r w:rsidR="008055D9" w:rsidRPr="00DA78AF">
        <w:rPr>
          <w:rFonts w:ascii="Times New Roman" w:hAnsi="Times New Roman" w:cs="Times New Roman"/>
          <w:sz w:val="24"/>
          <w:szCs w:val="24"/>
        </w:rPr>
        <w:t xml:space="preserve">The influences of minor elements such as Cu, Fe, </w:t>
      </w:r>
      <w:proofErr w:type="spellStart"/>
      <w:r w:rsidR="008055D9" w:rsidRPr="00DA78AF">
        <w:rPr>
          <w:rFonts w:ascii="Times New Roman" w:hAnsi="Times New Roman" w:cs="Times New Roman"/>
          <w:sz w:val="24"/>
          <w:szCs w:val="24"/>
        </w:rPr>
        <w:t>Mn</w:t>
      </w:r>
      <w:proofErr w:type="spellEnd"/>
      <w:r w:rsidR="008055D9" w:rsidRPr="00DA78AF">
        <w:rPr>
          <w:rFonts w:ascii="Times New Roman" w:hAnsi="Times New Roman" w:cs="Times New Roman"/>
          <w:sz w:val="24"/>
          <w:szCs w:val="24"/>
        </w:rPr>
        <w:t>, and Cr on the amount of each type of precipitates</w:t>
      </w:r>
      <w:r w:rsidR="008055D9">
        <w:rPr>
          <w:rFonts w:ascii="Times New Roman" w:hAnsi="Times New Roman" w:cs="Times New Roman"/>
          <w:sz w:val="24"/>
          <w:szCs w:val="24"/>
        </w:rPr>
        <w:t xml:space="preserve"> in </w:t>
      </w:r>
      <w:r w:rsidR="00A74D34">
        <w:rPr>
          <w:rFonts w:ascii="Times New Roman" w:hAnsi="Times New Roman" w:cs="Times New Roman"/>
          <w:sz w:val="24"/>
          <w:szCs w:val="24"/>
        </w:rPr>
        <w:t xml:space="preserve">the </w:t>
      </w:r>
      <w:r w:rsidR="008055D9">
        <w:rPr>
          <w:rFonts w:ascii="Times New Roman" w:hAnsi="Times New Roman" w:cs="Times New Roman"/>
          <w:sz w:val="24"/>
          <w:szCs w:val="24"/>
        </w:rPr>
        <w:t>as-cast and equilibrium conditions</w:t>
      </w:r>
      <w:r w:rsidR="008055D9" w:rsidRPr="00DA78AF">
        <w:rPr>
          <w:rFonts w:ascii="Times New Roman" w:hAnsi="Times New Roman" w:cs="Times New Roman"/>
          <w:sz w:val="24"/>
          <w:szCs w:val="24"/>
        </w:rPr>
        <w:t xml:space="preserve"> were</w:t>
      </w:r>
      <w:r w:rsidR="008055D9">
        <w:rPr>
          <w:rFonts w:ascii="Times New Roman" w:hAnsi="Times New Roman" w:cs="Times New Roman"/>
          <w:sz w:val="24"/>
          <w:szCs w:val="24"/>
        </w:rPr>
        <w:t xml:space="preserve"> analyzed. </w:t>
      </w:r>
      <w:r w:rsidR="00977963">
        <w:rPr>
          <w:rFonts w:ascii="Times New Roman" w:hAnsi="Times New Roman" w:cs="Times New Roman"/>
          <w:sz w:val="24"/>
          <w:szCs w:val="24"/>
        </w:rPr>
        <w:t>P</w:t>
      </w:r>
      <w:r w:rsidR="00044AEA" w:rsidRPr="00DA78AF">
        <w:rPr>
          <w:rFonts w:ascii="Times New Roman" w:hAnsi="Times New Roman" w:cs="Times New Roman"/>
          <w:sz w:val="24"/>
          <w:szCs w:val="24"/>
        </w:rPr>
        <w:t>hase fraction diagrams</w:t>
      </w:r>
      <w:r w:rsidR="005C0450">
        <w:rPr>
          <w:rFonts w:ascii="Times New Roman" w:hAnsi="Times New Roman" w:cs="Times New Roman"/>
          <w:sz w:val="24"/>
          <w:szCs w:val="24"/>
        </w:rPr>
        <w:t xml:space="preserve"> </w:t>
      </w:r>
      <w:r w:rsidR="00044AEA" w:rsidRPr="00DA78AF">
        <w:rPr>
          <w:rFonts w:ascii="Times New Roman" w:hAnsi="Times New Roman" w:cs="Times New Roman"/>
          <w:sz w:val="24"/>
          <w:szCs w:val="24"/>
        </w:rPr>
        <w:t>at 500 °</w:t>
      </w:r>
      <w:r w:rsidR="005C0450">
        <w:rPr>
          <w:rFonts w:ascii="Times New Roman" w:hAnsi="Times New Roman" w:cs="Times New Roman" w:hint="eastAsia"/>
          <w:sz w:val="24"/>
          <w:szCs w:val="24"/>
        </w:rPr>
        <w:t>C</w:t>
      </w:r>
      <w:r w:rsidR="00044AEA" w:rsidRPr="00DA78AF">
        <w:rPr>
          <w:rFonts w:ascii="Times New Roman" w:hAnsi="Times New Roman" w:cs="Times New Roman"/>
          <w:sz w:val="24"/>
          <w:szCs w:val="24"/>
        </w:rPr>
        <w:t xml:space="preserve"> </w:t>
      </w:r>
      <w:r w:rsidR="005C0450">
        <w:rPr>
          <w:rFonts w:ascii="Times New Roman" w:hAnsi="Times New Roman" w:cs="Times New Roman"/>
          <w:sz w:val="24"/>
          <w:szCs w:val="24"/>
        </w:rPr>
        <w:t xml:space="preserve">were mapped </w:t>
      </w:r>
      <w:r w:rsidR="00044AEA" w:rsidRPr="00DA78AF">
        <w:rPr>
          <w:rFonts w:ascii="Times New Roman" w:hAnsi="Times New Roman" w:cs="Times New Roman"/>
          <w:sz w:val="24"/>
          <w:szCs w:val="24"/>
        </w:rPr>
        <w:t>in the composition range of 0-1.1 wt</w:t>
      </w:r>
      <w:r w:rsidR="005C0450">
        <w:rPr>
          <w:rFonts w:ascii="Times New Roman" w:hAnsi="Times New Roman" w:cs="Times New Roman" w:hint="eastAsia"/>
          <w:sz w:val="24"/>
          <w:szCs w:val="24"/>
        </w:rPr>
        <w:t>.</w:t>
      </w:r>
      <w:r w:rsidR="00044AEA" w:rsidRPr="00DA78AF">
        <w:rPr>
          <w:rFonts w:ascii="Times New Roman" w:hAnsi="Times New Roman" w:cs="Times New Roman"/>
          <w:sz w:val="24"/>
          <w:szCs w:val="24"/>
        </w:rPr>
        <w:t xml:space="preserve">% Mg and 0-0.7 wt.% Si to investigate the </w:t>
      </w:r>
      <w:r w:rsidR="005C0450">
        <w:rPr>
          <w:rFonts w:ascii="Times New Roman" w:hAnsi="Times New Roman" w:cs="Times New Roman"/>
          <w:sz w:val="24"/>
          <w:szCs w:val="24"/>
        </w:rPr>
        <w:t>as-homogenized</w:t>
      </w:r>
      <w:r w:rsidR="005C0450" w:rsidRPr="00DA78AF">
        <w:rPr>
          <w:rFonts w:ascii="Times New Roman" w:hAnsi="Times New Roman" w:cs="Times New Roman"/>
          <w:sz w:val="24"/>
          <w:szCs w:val="24"/>
        </w:rPr>
        <w:t xml:space="preserve"> </w:t>
      </w:r>
      <w:r w:rsidR="00044AEA" w:rsidRPr="00DA78AF">
        <w:rPr>
          <w:rFonts w:ascii="Times New Roman" w:hAnsi="Times New Roman" w:cs="Times New Roman"/>
          <w:sz w:val="24"/>
          <w:szCs w:val="24"/>
        </w:rPr>
        <w:t xml:space="preserve">microstructure. </w:t>
      </w:r>
      <w:r w:rsidR="00977963">
        <w:rPr>
          <w:rFonts w:ascii="Times New Roman" w:hAnsi="Times New Roman" w:cs="Times New Roman"/>
          <w:sz w:val="24"/>
          <w:szCs w:val="24"/>
        </w:rPr>
        <w:t>In addition, p</w:t>
      </w:r>
      <w:r w:rsidR="00044AEA" w:rsidRPr="00DA78AF">
        <w:rPr>
          <w:rFonts w:ascii="Times New Roman" w:hAnsi="Times New Roman" w:cs="Times New Roman"/>
          <w:sz w:val="24"/>
          <w:szCs w:val="24"/>
        </w:rPr>
        <w:t>hase fraction diagram of Mg</w:t>
      </w:r>
      <w:r w:rsidR="00044AEA" w:rsidRPr="00DA78AF">
        <w:rPr>
          <w:rFonts w:ascii="Times New Roman" w:hAnsi="Times New Roman" w:cs="Times New Roman"/>
          <w:sz w:val="24"/>
          <w:szCs w:val="24"/>
          <w:vertAlign w:val="subscript"/>
        </w:rPr>
        <w:t>2</w:t>
      </w:r>
      <w:r w:rsidR="00044AEA" w:rsidRPr="00DA78AF">
        <w:rPr>
          <w:rFonts w:ascii="Times New Roman" w:hAnsi="Times New Roman" w:cs="Times New Roman"/>
          <w:sz w:val="24"/>
          <w:szCs w:val="24"/>
        </w:rPr>
        <w:t xml:space="preserve">Si at 177 °C was mapped to understand the microstructure after final annealing </w:t>
      </w:r>
      <w:r w:rsidR="005C0450">
        <w:rPr>
          <w:rFonts w:ascii="Times New Roman" w:hAnsi="Times New Roman" w:cs="Times New Roman"/>
          <w:sz w:val="24"/>
          <w:szCs w:val="24"/>
        </w:rPr>
        <w:t>of</w:t>
      </w:r>
      <w:r w:rsidR="005C0450" w:rsidRPr="00DA78AF">
        <w:rPr>
          <w:rFonts w:ascii="Times New Roman" w:hAnsi="Times New Roman" w:cs="Times New Roman"/>
          <w:sz w:val="24"/>
          <w:szCs w:val="24"/>
        </w:rPr>
        <w:t xml:space="preserve"> </w:t>
      </w:r>
      <w:r w:rsidR="00044AEA" w:rsidRPr="00DA78AF">
        <w:rPr>
          <w:rFonts w:ascii="Times New Roman" w:hAnsi="Times New Roman" w:cs="Times New Roman"/>
          <w:sz w:val="24"/>
          <w:szCs w:val="24"/>
        </w:rPr>
        <w:t xml:space="preserve">6xxx Al alloy. Based on the calculated diagrams, the </w:t>
      </w:r>
      <w:r w:rsidR="005C0450" w:rsidRPr="00DA78AF">
        <w:rPr>
          <w:rFonts w:ascii="Times New Roman" w:hAnsi="Times New Roman" w:cs="Times New Roman"/>
          <w:sz w:val="24"/>
          <w:szCs w:val="24"/>
        </w:rPr>
        <w:t xml:space="preserve">design strategy </w:t>
      </w:r>
      <w:r w:rsidR="005C0450">
        <w:rPr>
          <w:rFonts w:ascii="Times New Roman" w:hAnsi="Times New Roman" w:cs="Times New Roman"/>
          <w:sz w:val="24"/>
          <w:szCs w:val="24"/>
        </w:rPr>
        <w:t xml:space="preserve">of </w:t>
      </w:r>
      <w:r w:rsidR="008055D9">
        <w:rPr>
          <w:rFonts w:ascii="Times New Roman" w:hAnsi="Times New Roman" w:cs="Times New Roman"/>
          <w:sz w:val="24"/>
          <w:szCs w:val="24"/>
        </w:rPr>
        <w:t xml:space="preserve">6xxx </w:t>
      </w:r>
      <w:r w:rsidR="00044AEA" w:rsidRPr="00DA78AF">
        <w:rPr>
          <w:rFonts w:ascii="Times New Roman" w:hAnsi="Times New Roman" w:cs="Times New Roman"/>
          <w:sz w:val="24"/>
          <w:szCs w:val="24"/>
        </w:rPr>
        <w:t xml:space="preserve">Al alloy to produce highest strength </w:t>
      </w:r>
      <w:r w:rsidR="00FA58D3">
        <w:rPr>
          <w:rFonts w:ascii="Times New Roman" w:hAnsi="Times New Roman" w:cs="Times New Roman"/>
          <w:sz w:val="24"/>
          <w:szCs w:val="24"/>
        </w:rPr>
        <w:t>was</w:t>
      </w:r>
      <w:r w:rsidR="004753B0">
        <w:rPr>
          <w:rFonts w:ascii="Times New Roman" w:hAnsi="Times New Roman" w:cs="Times New Roman"/>
          <w:sz w:val="24"/>
          <w:szCs w:val="24"/>
        </w:rPr>
        <w:t xml:space="preserve"> discussed.</w:t>
      </w:r>
    </w:p>
    <w:p w:rsidR="00044AEA" w:rsidRPr="00DA78AF" w:rsidRDefault="00044AEA" w:rsidP="004A4A57">
      <w:pPr>
        <w:spacing w:after="0" w:line="240" w:lineRule="auto"/>
        <w:jc w:val="both"/>
        <w:rPr>
          <w:rFonts w:ascii="Times New Roman" w:hAnsi="Times New Roman" w:cs="Times New Roman"/>
          <w:sz w:val="24"/>
          <w:szCs w:val="24"/>
        </w:rPr>
      </w:pPr>
    </w:p>
    <w:p w:rsidR="00044AEA" w:rsidRPr="00DA78AF" w:rsidRDefault="00044AEA" w:rsidP="004A4A57">
      <w:pPr>
        <w:spacing w:line="240" w:lineRule="auto"/>
        <w:rPr>
          <w:rFonts w:ascii="Times New Roman" w:hAnsi="Times New Roman" w:cs="Times New Roman"/>
          <w:b/>
          <w:sz w:val="32"/>
          <w:szCs w:val="32"/>
        </w:rPr>
      </w:pPr>
      <w:r w:rsidRPr="00DA78AF">
        <w:rPr>
          <w:rFonts w:ascii="Times New Roman" w:hAnsi="Times New Roman" w:cs="Times New Roman"/>
          <w:b/>
          <w:sz w:val="32"/>
          <w:szCs w:val="32"/>
        </w:rPr>
        <w:t>Key words:</w:t>
      </w:r>
    </w:p>
    <w:p w:rsidR="00044AEA" w:rsidRPr="00DA78AF" w:rsidRDefault="00044AEA" w:rsidP="004A4A57">
      <w:pPr>
        <w:spacing w:line="240" w:lineRule="auto"/>
        <w:rPr>
          <w:rFonts w:ascii="Times New Roman" w:hAnsi="Times New Roman" w:cs="Times New Roman"/>
          <w:sz w:val="24"/>
          <w:szCs w:val="24"/>
        </w:rPr>
      </w:pPr>
    </w:p>
    <w:p w:rsidR="00044AEA" w:rsidRPr="00DA78AF" w:rsidRDefault="00044AEA" w:rsidP="004A4A57">
      <w:pPr>
        <w:spacing w:line="240" w:lineRule="auto"/>
        <w:rPr>
          <w:rFonts w:ascii="Times New Roman" w:hAnsi="Times New Roman" w:cs="Times New Roman"/>
          <w:sz w:val="24"/>
          <w:szCs w:val="24"/>
        </w:rPr>
      </w:pPr>
      <w:r w:rsidRPr="00DA78AF">
        <w:rPr>
          <w:rFonts w:ascii="Times New Roman" w:hAnsi="Times New Roman" w:cs="Times New Roman"/>
          <w:sz w:val="24"/>
          <w:szCs w:val="24"/>
        </w:rPr>
        <w:t>Aluminum alloy; Thermodynamic calculation; Solidification; Alloy design.</w:t>
      </w:r>
    </w:p>
    <w:p w:rsidR="005C0450" w:rsidRDefault="005C0450" w:rsidP="004A4A57">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044AEA" w:rsidRPr="00DA78AF" w:rsidRDefault="00044AEA" w:rsidP="004A4A57">
      <w:pPr>
        <w:pStyle w:val="Heading1"/>
        <w:spacing w:line="240" w:lineRule="auto"/>
        <w:rPr>
          <w:rFonts w:ascii="Times New Roman" w:hAnsi="Times New Roman" w:cs="Times New Roman"/>
          <w:b/>
          <w:color w:val="auto"/>
        </w:rPr>
      </w:pPr>
      <w:r w:rsidRPr="00DA78AF">
        <w:rPr>
          <w:rFonts w:ascii="Times New Roman" w:hAnsi="Times New Roman" w:cs="Times New Roman"/>
          <w:b/>
          <w:color w:val="auto"/>
        </w:rPr>
        <w:lastRenderedPageBreak/>
        <w:t>1 Introduction</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Al alloys are widely used as structural part in transportation sector due to their attractive properties, such as high strength, good corrosion resistance, formability, w</w:t>
      </w:r>
      <w:r w:rsidR="003D078E">
        <w:rPr>
          <w:rFonts w:ascii="Times New Roman" w:hAnsi="Times New Roman" w:cs="Times New Roman"/>
          <w:sz w:val="24"/>
          <w:szCs w:val="24"/>
        </w:rPr>
        <w:t xml:space="preserve">eldability, and low cost. </w:t>
      </w:r>
      <w:r w:rsidR="003D078E">
        <w:rPr>
          <w:rFonts w:ascii="Times New Roman" w:hAnsi="Times New Roman" w:cs="Times New Roman" w:hint="eastAsia"/>
          <w:sz w:val="24"/>
          <w:szCs w:val="24"/>
        </w:rPr>
        <w:t>Because</w:t>
      </w:r>
      <w:r w:rsidR="003D078E">
        <w:rPr>
          <w:rFonts w:ascii="Times New Roman" w:hAnsi="Times New Roman" w:cs="Times New Roman"/>
          <w:sz w:val="24"/>
          <w:szCs w:val="24"/>
        </w:rPr>
        <w:t xml:space="preserve"> </w:t>
      </w:r>
      <w:r w:rsidR="003D078E">
        <w:rPr>
          <w:rFonts w:ascii="Times New Roman" w:hAnsi="Times New Roman" w:cs="Times New Roman" w:hint="eastAsia"/>
          <w:sz w:val="24"/>
          <w:szCs w:val="24"/>
        </w:rPr>
        <w:t>of</w:t>
      </w:r>
      <w:r w:rsidRPr="00DA78AF">
        <w:rPr>
          <w:rFonts w:ascii="Times New Roman" w:hAnsi="Times New Roman" w:cs="Times New Roman"/>
          <w:sz w:val="24"/>
          <w:szCs w:val="24"/>
        </w:rPr>
        <w:t xml:space="preserve"> the continuous demands for weight reduction and improvement of fuel efficiency of automobiles, high strength Al extruded profiles of complex shape are needed in the transportation industry. 6xxx Al alloy</w:t>
      </w:r>
      <w:r w:rsidR="001313BB">
        <w:rPr>
          <w:rFonts w:ascii="Times New Roman" w:hAnsi="Times New Roman" w:cs="Times New Roman"/>
          <w:sz w:val="24"/>
          <w:szCs w:val="24"/>
        </w:rPr>
        <w:t>s</w:t>
      </w:r>
      <w:r w:rsidRPr="00DA78AF">
        <w:rPr>
          <w:rFonts w:ascii="Times New Roman" w:hAnsi="Times New Roman" w:cs="Times New Roman"/>
          <w:sz w:val="24"/>
          <w:szCs w:val="24"/>
        </w:rPr>
        <w:t>, particular</w:t>
      </w:r>
      <w:r w:rsidR="001313BB">
        <w:rPr>
          <w:rFonts w:ascii="Times New Roman" w:hAnsi="Times New Roman" w:cs="Times New Roman"/>
          <w:sz w:val="24"/>
          <w:szCs w:val="24"/>
        </w:rPr>
        <w:t xml:space="preserve">ly </w:t>
      </w:r>
      <w:r w:rsidRPr="00DA78AF">
        <w:rPr>
          <w:rFonts w:ascii="Times New Roman" w:hAnsi="Times New Roman" w:cs="Times New Roman"/>
          <w:sz w:val="24"/>
          <w:szCs w:val="24"/>
        </w:rPr>
        <w:t xml:space="preserve">6063, </w:t>
      </w:r>
      <w:r w:rsidR="001313BB">
        <w:rPr>
          <w:rFonts w:ascii="Times New Roman" w:hAnsi="Times New Roman" w:cs="Times New Roman"/>
          <w:sz w:val="24"/>
          <w:szCs w:val="24"/>
        </w:rPr>
        <w:t>are</w:t>
      </w:r>
      <w:r w:rsidR="008F209F">
        <w:rPr>
          <w:rFonts w:ascii="Times New Roman" w:hAnsi="Times New Roman" w:cs="Times New Roman"/>
          <w:sz w:val="24"/>
          <w:szCs w:val="24"/>
        </w:rPr>
        <w:t xml:space="preserve"> </w:t>
      </w:r>
      <w:r w:rsidRPr="00DA78AF">
        <w:rPr>
          <w:rFonts w:ascii="Times New Roman" w:hAnsi="Times New Roman" w:cs="Times New Roman"/>
          <w:sz w:val="24"/>
          <w:szCs w:val="24"/>
        </w:rPr>
        <w:t>widely used for extrusion components in the automotive industry.</w:t>
      </w:r>
    </w:p>
    <w:p w:rsidR="00044AEA" w:rsidRDefault="00044AEA" w:rsidP="004A4A57">
      <w:pPr>
        <w:spacing w:after="0" w:line="240" w:lineRule="auto"/>
        <w:ind w:firstLine="720"/>
        <w:jc w:val="both"/>
        <w:rPr>
          <w:rFonts w:ascii="Times New Roman" w:hAnsi="Times New Roman" w:cs="Times New Roman"/>
          <w:sz w:val="24"/>
          <w:szCs w:val="24"/>
        </w:rPr>
      </w:pPr>
    </w:p>
    <w:p w:rsidR="007659FF" w:rsidRPr="00795E97" w:rsidRDefault="00757CFD" w:rsidP="004A4A57">
      <w:pPr>
        <w:spacing w:after="0" w:line="240" w:lineRule="auto"/>
        <w:ind w:firstLine="720"/>
        <w:jc w:val="both"/>
        <w:rPr>
          <w:rFonts w:ascii="Times New Roman" w:hAnsi="Times New Roman" w:cs="Times New Roman"/>
          <w:sz w:val="24"/>
          <w:szCs w:val="24"/>
        </w:rPr>
      </w:pPr>
      <w:r w:rsidRPr="00795E97">
        <w:rPr>
          <w:rFonts w:ascii="Times New Roman" w:hAnsi="Times New Roman" w:cs="Times New Roman"/>
          <w:sz w:val="24"/>
          <w:szCs w:val="24"/>
        </w:rPr>
        <w:t xml:space="preserve">In 6xxx Al alloys, </w:t>
      </w:r>
      <w:r w:rsidR="005F205D" w:rsidRPr="00795E97">
        <w:rPr>
          <w:rFonts w:ascii="Times New Roman" w:hAnsi="Times New Roman" w:cs="Times New Roman" w:hint="eastAsia"/>
          <w:sz w:val="24"/>
          <w:szCs w:val="24"/>
        </w:rPr>
        <w:t>Mg</w:t>
      </w:r>
      <w:r w:rsidR="005F205D" w:rsidRPr="00795E97">
        <w:rPr>
          <w:rFonts w:ascii="Times New Roman" w:hAnsi="Times New Roman" w:cs="Times New Roman"/>
          <w:sz w:val="24"/>
          <w:szCs w:val="24"/>
        </w:rPr>
        <w:t xml:space="preserve"> </w:t>
      </w:r>
      <w:r w:rsidR="005F205D" w:rsidRPr="00795E97">
        <w:rPr>
          <w:rFonts w:ascii="Times New Roman" w:hAnsi="Times New Roman" w:cs="Times New Roman" w:hint="eastAsia"/>
          <w:sz w:val="24"/>
          <w:szCs w:val="24"/>
        </w:rPr>
        <w:t>and</w:t>
      </w:r>
      <w:r w:rsidR="005F205D" w:rsidRPr="00795E97">
        <w:rPr>
          <w:rFonts w:ascii="Times New Roman" w:hAnsi="Times New Roman" w:cs="Times New Roman"/>
          <w:sz w:val="24"/>
          <w:szCs w:val="24"/>
        </w:rPr>
        <w:t xml:space="preserve"> </w:t>
      </w:r>
      <w:r w:rsidR="005F205D" w:rsidRPr="00795E97">
        <w:rPr>
          <w:rFonts w:ascii="Times New Roman" w:hAnsi="Times New Roman" w:cs="Times New Roman" w:hint="eastAsia"/>
          <w:sz w:val="24"/>
          <w:szCs w:val="24"/>
        </w:rPr>
        <w:t>Si</w:t>
      </w:r>
      <w:r w:rsidR="005F205D" w:rsidRPr="00795E97">
        <w:rPr>
          <w:rFonts w:ascii="Times New Roman" w:hAnsi="Times New Roman" w:cs="Times New Roman"/>
          <w:sz w:val="24"/>
          <w:szCs w:val="24"/>
        </w:rPr>
        <w:t xml:space="preserve"> </w:t>
      </w:r>
      <w:r w:rsidR="005F205D" w:rsidRPr="00795E97">
        <w:rPr>
          <w:rFonts w:ascii="Times New Roman" w:hAnsi="Times New Roman" w:cs="Times New Roman" w:hint="eastAsia"/>
          <w:sz w:val="24"/>
          <w:szCs w:val="24"/>
        </w:rPr>
        <w:t>are</w:t>
      </w:r>
      <w:r w:rsidR="005F205D" w:rsidRPr="00795E97">
        <w:rPr>
          <w:rFonts w:ascii="Times New Roman" w:hAnsi="Times New Roman" w:cs="Times New Roman"/>
          <w:sz w:val="24"/>
          <w:szCs w:val="24"/>
        </w:rPr>
        <w:t xml:space="preserve"> </w:t>
      </w:r>
      <w:r w:rsidR="005F205D" w:rsidRPr="00795E97">
        <w:rPr>
          <w:rFonts w:ascii="Times New Roman" w:hAnsi="Times New Roman" w:cs="Times New Roman" w:hint="eastAsia"/>
          <w:sz w:val="24"/>
          <w:szCs w:val="24"/>
        </w:rPr>
        <w:t xml:space="preserve">the major alloying elements which </w:t>
      </w:r>
      <w:r w:rsidR="005F205D" w:rsidRPr="00795E97">
        <w:rPr>
          <w:rFonts w:ascii="Times New Roman" w:hAnsi="Times New Roman" w:cs="Times New Roman"/>
          <w:sz w:val="24"/>
          <w:szCs w:val="24"/>
        </w:rPr>
        <w:t xml:space="preserve">triggers the formation of </w:t>
      </w:r>
      <w:r w:rsidR="00625580" w:rsidRPr="00795E97">
        <w:rPr>
          <w:rFonts w:ascii="Times New Roman" w:hAnsi="Times New Roman" w:cs="Times New Roman"/>
          <w:sz w:val="24"/>
          <w:szCs w:val="24"/>
        </w:rPr>
        <w:t>Mg</w:t>
      </w:r>
      <w:r w:rsidR="00625580" w:rsidRPr="00795E97">
        <w:rPr>
          <w:rFonts w:ascii="Times New Roman" w:hAnsi="Times New Roman" w:cs="Times New Roman"/>
          <w:sz w:val="24"/>
          <w:szCs w:val="24"/>
          <w:vertAlign w:val="subscript"/>
        </w:rPr>
        <w:t>2</w:t>
      </w:r>
      <w:r w:rsidR="00625580" w:rsidRPr="00795E97">
        <w:rPr>
          <w:rFonts w:ascii="Times New Roman" w:hAnsi="Times New Roman" w:cs="Times New Roman"/>
          <w:sz w:val="24"/>
          <w:szCs w:val="24"/>
        </w:rPr>
        <w:t>Si</w:t>
      </w:r>
      <w:r w:rsidRPr="00795E97">
        <w:rPr>
          <w:rFonts w:ascii="Times New Roman" w:hAnsi="Times New Roman" w:cs="Times New Roman"/>
          <w:sz w:val="24"/>
          <w:szCs w:val="24"/>
        </w:rPr>
        <w:t xml:space="preserve"> </w:t>
      </w:r>
      <w:r w:rsidR="001313BB" w:rsidRPr="00795E97">
        <w:rPr>
          <w:rFonts w:ascii="Times New Roman" w:hAnsi="Times New Roman" w:cs="Times New Roman"/>
          <w:sz w:val="24"/>
          <w:szCs w:val="24"/>
        </w:rPr>
        <w:t>for</w:t>
      </w:r>
      <w:r w:rsidR="005F205D" w:rsidRPr="00795E97">
        <w:rPr>
          <w:rFonts w:ascii="Times New Roman" w:hAnsi="Times New Roman" w:cs="Times New Roman"/>
          <w:sz w:val="24"/>
          <w:szCs w:val="24"/>
        </w:rPr>
        <w:t xml:space="preserve"> low temperature age-hardening</w:t>
      </w:r>
      <w:r w:rsidR="00FD1C92" w:rsidRPr="00795E97">
        <w:rPr>
          <w:rFonts w:ascii="Times New Roman" w:hAnsi="Times New Roman" w:cs="Times New Roman"/>
          <w:sz w:val="24"/>
          <w:szCs w:val="24"/>
        </w:rPr>
        <w:t xml:space="preserve"> </w:t>
      </w:r>
      <w:r w:rsidR="00FD1C92" w:rsidRPr="00325609">
        <w:rPr>
          <w:rFonts w:ascii="Times New Roman" w:hAnsi="Times New Roman" w:cs="Times New Roman"/>
          <w:color w:val="FF0000"/>
          <w:sz w:val="24"/>
          <w:szCs w:val="24"/>
        </w:rPr>
        <w:t>[1</w:t>
      </w:r>
      <w:r w:rsidR="005F205D" w:rsidRPr="00325609">
        <w:rPr>
          <w:rFonts w:ascii="Times New Roman" w:hAnsi="Times New Roman" w:cs="Times New Roman"/>
          <w:color w:val="FF0000"/>
          <w:sz w:val="24"/>
          <w:szCs w:val="24"/>
        </w:rPr>
        <w:t>]</w:t>
      </w:r>
      <w:r w:rsidR="005F205D" w:rsidRPr="00795E97">
        <w:rPr>
          <w:rFonts w:ascii="Times New Roman" w:hAnsi="Times New Roman" w:cs="Times New Roman"/>
          <w:sz w:val="24"/>
          <w:szCs w:val="24"/>
        </w:rPr>
        <w:t xml:space="preserve">. </w:t>
      </w:r>
      <w:r w:rsidRPr="00795E97">
        <w:rPr>
          <w:rFonts w:ascii="Times New Roman" w:hAnsi="Times New Roman" w:cs="Times New Roman"/>
          <w:sz w:val="24"/>
          <w:szCs w:val="24"/>
        </w:rPr>
        <w:t xml:space="preserve">In general, </w:t>
      </w:r>
      <w:r w:rsidR="005F205D" w:rsidRPr="00795E97">
        <w:rPr>
          <w:rFonts w:ascii="Times New Roman" w:hAnsi="Times New Roman" w:cs="Times New Roman"/>
          <w:sz w:val="24"/>
          <w:szCs w:val="24"/>
        </w:rPr>
        <w:t>S</w:t>
      </w:r>
      <w:r w:rsidR="005F205D" w:rsidRPr="00795E97">
        <w:rPr>
          <w:rFonts w:ascii="Times New Roman" w:hAnsi="Times New Roman" w:cs="Times New Roman" w:hint="eastAsia"/>
          <w:sz w:val="24"/>
          <w:szCs w:val="24"/>
        </w:rPr>
        <w:t>i</w:t>
      </w:r>
      <w:r w:rsidR="005F205D" w:rsidRPr="00795E97">
        <w:rPr>
          <w:rFonts w:ascii="Times New Roman" w:hAnsi="Times New Roman" w:cs="Times New Roman"/>
          <w:sz w:val="24"/>
          <w:szCs w:val="24"/>
        </w:rPr>
        <w:t xml:space="preserve"> </w:t>
      </w:r>
      <w:r w:rsidR="005F205D" w:rsidRPr="00795E97">
        <w:rPr>
          <w:rFonts w:ascii="Times New Roman" w:hAnsi="Times New Roman" w:cs="Times New Roman" w:hint="eastAsia"/>
          <w:sz w:val="24"/>
          <w:szCs w:val="24"/>
        </w:rPr>
        <w:t xml:space="preserve">can increase the </w:t>
      </w:r>
      <w:r w:rsidR="005F205D" w:rsidRPr="00795E97">
        <w:rPr>
          <w:rFonts w:ascii="Times New Roman" w:hAnsi="Times New Roman" w:cs="Times New Roman"/>
          <w:sz w:val="24"/>
          <w:szCs w:val="24"/>
        </w:rPr>
        <w:t>fluidity</w:t>
      </w:r>
      <w:r w:rsidR="005F205D" w:rsidRPr="00795E97">
        <w:rPr>
          <w:rFonts w:ascii="Times New Roman" w:hAnsi="Times New Roman" w:cs="Times New Roman" w:hint="eastAsia"/>
          <w:sz w:val="24"/>
          <w:szCs w:val="24"/>
        </w:rPr>
        <w:t xml:space="preserve"> </w:t>
      </w:r>
      <w:r w:rsidR="005F205D" w:rsidRPr="00795E97">
        <w:rPr>
          <w:rFonts w:ascii="Times New Roman" w:hAnsi="Times New Roman" w:cs="Times New Roman"/>
          <w:sz w:val="24"/>
          <w:szCs w:val="24"/>
        </w:rPr>
        <w:t xml:space="preserve">in the molten state </w:t>
      </w:r>
      <w:r w:rsidR="001313BB" w:rsidRPr="00795E97">
        <w:rPr>
          <w:rFonts w:ascii="Times New Roman" w:hAnsi="Times New Roman" w:cs="Times New Roman"/>
          <w:sz w:val="24"/>
          <w:szCs w:val="24"/>
        </w:rPr>
        <w:t>and further</w:t>
      </w:r>
      <w:r w:rsidR="008439CB">
        <w:rPr>
          <w:rFonts w:ascii="Times New Roman" w:hAnsi="Times New Roman" w:cs="Times New Roman"/>
          <w:sz w:val="24"/>
          <w:szCs w:val="24"/>
        </w:rPr>
        <w:t xml:space="preserve"> </w:t>
      </w:r>
      <w:r w:rsidR="008439CB">
        <w:rPr>
          <w:rFonts w:ascii="Times New Roman" w:hAnsi="Times New Roman" w:cs="Times New Roman" w:hint="eastAsia"/>
          <w:sz w:val="24"/>
          <w:szCs w:val="24"/>
        </w:rPr>
        <w:t>the</w:t>
      </w:r>
      <w:r w:rsidR="005F205D" w:rsidRPr="00795E97">
        <w:rPr>
          <w:rFonts w:ascii="Times New Roman" w:hAnsi="Times New Roman" w:cs="Times New Roman"/>
          <w:sz w:val="24"/>
          <w:szCs w:val="24"/>
        </w:rPr>
        <w:t xml:space="preserve"> </w:t>
      </w:r>
      <w:proofErr w:type="spellStart"/>
      <w:r w:rsidR="005F205D" w:rsidRPr="00795E97">
        <w:rPr>
          <w:rFonts w:ascii="Times New Roman" w:hAnsi="Times New Roman" w:cs="Times New Roman"/>
          <w:sz w:val="24"/>
          <w:szCs w:val="24"/>
        </w:rPr>
        <w:t>castability</w:t>
      </w:r>
      <w:proofErr w:type="spellEnd"/>
      <w:r w:rsidR="005F205D" w:rsidRPr="00795E97">
        <w:rPr>
          <w:rFonts w:ascii="Times New Roman" w:hAnsi="Times New Roman" w:cs="Times New Roman"/>
          <w:sz w:val="24"/>
          <w:szCs w:val="24"/>
        </w:rPr>
        <w:t>, improve the abrasion resistance</w:t>
      </w:r>
      <w:r w:rsidR="007659FF" w:rsidRPr="00795E97">
        <w:rPr>
          <w:rFonts w:ascii="Times New Roman" w:hAnsi="Times New Roman" w:cs="Times New Roman"/>
          <w:sz w:val="24"/>
          <w:szCs w:val="24"/>
        </w:rPr>
        <w:t xml:space="preserve"> (hard Si particles)</w:t>
      </w:r>
      <w:r w:rsidR="005F205D" w:rsidRPr="00795E97">
        <w:rPr>
          <w:rFonts w:ascii="Times New Roman" w:hAnsi="Times New Roman" w:cs="Times New Roman"/>
          <w:sz w:val="24"/>
          <w:szCs w:val="24"/>
        </w:rPr>
        <w:t xml:space="preserve">, reduce the thermal expansion coefficient, </w:t>
      </w:r>
      <w:r w:rsidRPr="00795E97">
        <w:rPr>
          <w:rFonts w:ascii="Times New Roman" w:hAnsi="Times New Roman" w:cs="Times New Roman"/>
          <w:sz w:val="24"/>
          <w:szCs w:val="24"/>
        </w:rPr>
        <w:t xml:space="preserve">but </w:t>
      </w:r>
      <w:r w:rsidR="005F205D" w:rsidRPr="00795E97">
        <w:rPr>
          <w:rFonts w:ascii="Times New Roman" w:hAnsi="Times New Roman" w:cs="Times New Roman"/>
          <w:sz w:val="24"/>
          <w:szCs w:val="24"/>
        </w:rPr>
        <w:t xml:space="preserve">decrease the machinability </w:t>
      </w:r>
      <w:r w:rsidR="005F205D" w:rsidRPr="00325609">
        <w:rPr>
          <w:rFonts w:ascii="Times New Roman" w:hAnsi="Times New Roman" w:cs="Times New Roman"/>
          <w:color w:val="FF0000"/>
          <w:sz w:val="24"/>
          <w:szCs w:val="24"/>
        </w:rPr>
        <w:t>[</w:t>
      </w:r>
      <w:r w:rsidR="00FD1C92" w:rsidRPr="00325609">
        <w:rPr>
          <w:rFonts w:ascii="Times New Roman" w:hAnsi="Times New Roman" w:cs="Times New Roman"/>
          <w:color w:val="FF0000"/>
          <w:sz w:val="24"/>
          <w:szCs w:val="24"/>
        </w:rPr>
        <w:t>1, 2</w:t>
      </w:r>
      <w:r w:rsidR="005F205D" w:rsidRPr="00325609">
        <w:rPr>
          <w:rFonts w:ascii="Times New Roman" w:hAnsi="Times New Roman" w:cs="Times New Roman"/>
          <w:color w:val="FF0000"/>
          <w:sz w:val="24"/>
          <w:szCs w:val="24"/>
        </w:rPr>
        <w:t>]</w:t>
      </w:r>
      <w:r w:rsidR="005F205D" w:rsidRPr="00795E97">
        <w:rPr>
          <w:rFonts w:ascii="Times New Roman" w:hAnsi="Times New Roman" w:cs="Times New Roman"/>
          <w:sz w:val="24"/>
          <w:szCs w:val="24"/>
        </w:rPr>
        <w:t>. Mg can improve the corrosion res</w:t>
      </w:r>
      <w:r w:rsidR="00FD1C92" w:rsidRPr="00795E97">
        <w:rPr>
          <w:rFonts w:ascii="Times New Roman" w:hAnsi="Times New Roman" w:cs="Times New Roman"/>
          <w:sz w:val="24"/>
          <w:szCs w:val="24"/>
        </w:rPr>
        <w:t xml:space="preserve">istance and weldability </w:t>
      </w:r>
      <w:r w:rsidR="00FD1C92" w:rsidRPr="00325609">
        <w:rPr>
          <w:rFonts w:ascii="Times New Roman" w:hAnsi="Times New Roman" w:cs="Times New Roman"/>
          <w:color w:val="FF0000"/>
          <w:sz w:val="24"/>
          <w:szCs w:val="24"/>
        </w:rPr>
        <w:t>[2</w:t>
      </w:r>
      <w:r w:rsidR="005F205D" w:rsidRPr="00325609">
        <w:rPr>
          <w:rFonts w:ascii="Times New Roman" w:hAnsi="Times New Roman" w:cs="Times New Roman"/>
          <w:color w:val="FF0000"/>
          <w:sz w:val="24"/>
          <w:szCs w:val="24"/>
        </w:rPr>
        <w:t xml:space="preserve">]. </w:t>
      </w:r>
      <w:r w:rsidR="005F205D" w:rsidRPr="00795E97">
        <w:rPr>
          <w:rFonts w:ascii="Times New Roman" w:hAnsi="Times New Roman" w:cs="Times New Roman"/>
          <w:sz w:val="24"/>
          <w:szCs w:val="24"/>
        </w:rPr>
        <w:t>Cu has appreciable solubility and strengthening effect</w:t>
      </w:r>
      <w:r w:rsidR="005077FD" w:rsidRPr="00795E97">
        <w:rPr>
          <w:rFonts w:ascii="Times New Roman" w:hAnsi="Times New Roman" w:cs="Times New Roman"/>
          <w:sz w:val="24"/>
          <w:szCs w:val="24"/>
        </w:rPr>
        <w:t xml:space="preserve"> </w:t>
      </w:r>
      <w:r w:rsidR="00FD1C92" w:rsidRPr="00325609">
        <w:rPr>
          <w:rFonts w:ascii="Times New Roman" w:hAnsi="Times New Roman" w:cs="Times New Roman"/>
          <w:color w:val="FF0000"/>
          <w:sz w:val="24"/>
          <w:szCs w:val="24"/>
        </w:rPr>
        <w:t>[1-3</w:t>
      </w:r>
      <w:r w:rsidR="007659FF" w:rsidRPr="00325609">
        <w:rPr>
          <w:rFonts w:ascii="Times New Roman" w:hAnsi="Times New Roman" w:cs="Times New Roman"/>
          <w:color w:val="FF0000"/>
          <w:sz w:val="24"/>
          <w:szCs w:val="24"/>
        </w:rPr>
        <w:t>]</w:t>
      </w:r>
      <w:r w:rsidR="005F205D" w:rsidRPr="00795E97">
        <w:rPr>
          <w:rFonts w:ascii="Times New Roman" w:hAnsi="Times New Roman" w:cs="Times New Roman"/>
          <w:color w:val="FF0000"/>
          <w:sz w:val="24"/>
          <w:szCs w:val="24"/>
        </w:rPr>
        <w:t xml:space="preserve">. </w:t>
      </w:r>
      <w:r w:rsidR="005F205D" w:rsidRPr="00795E97">
        <w:rPr>
          <w:rFonts w:ascii="Times New Roman" w:hAnsi="Times New Roman" w:cs="Times New Roman"/>
          <w:sz w:val="24"/>
          <w:szCs w:val="24"/>
        </w:rPr>
        <w:t xml:space="preserve">The </w:t>
      </w:r>
      <w:r w:rsidR="007659FF" w:rsidRPr="00795E97">
        <w:rPr>
          <w:rFonts w:ascii="Times New Roman" w:hAnsi="Times New Roman" w:cs="Times New Roman"/>
          <w:sz w:val="24"/>
          <w:szCs w:val="24"/>
        </w:rPr>
        <w:t>addition of Cu in 6xxx</w:t>
      </w:r>
      <w:r w:rsidR="005F205D" w:rsidRPr="00795E97">
        <w:rPr>
          <w:rFonts w:ascii="Times New Roman" w:hAnsi="Times New Roman" w:cs="Times New Roman"/>
          <w:sz w:val="24"/>
          <w:szCs w:val="24"/>
        </w:rPr>
        <w:t xml:space="preserve"> alloy </w:t>
      </w:r>
      <w:r w:rsidRPr="00795E97">
        <w:rPr>
          <w:rFonts w:ascii="Times New Roman" w:hAnsi="Times New Roman" w:cs="Times New Roman"/>
          <w:sz w:val="24"/>
          <w:szCs w:val="24"/>
        </w:rPr>
        <w:t xml:space="preserve">can </w:t>
      </w:r>
      <w:r w:rsidR="005F205D" w:rsidRPr="00795E97">
        <w:rPr>
          <w:rFonts w:ascii="Times New Roman" w:hAnsi="Times New Roman" w:cs="Times New Roman"/>
          <w:sz w:val="24"/>
          <w:szCs w:val="24"/>
        </w:rPr>
        <w:t xml:space="preserve">produce substantial solution and precipitation strengthening effect </w:t>
      </w:r>
      <w:r w:rsidRPr="00795E97">
        <w:rPr>
          <w:rFonts w:ascii="Times New Roman" w:hAnsi="Times New Roman" w:cs="Times New Roman"/>
          <w:sz w:val="24"/>
          <w:szCs w:val="24"/>
        </w:rPr>
        <w:t xml:space="preserve">by forming </w:t>
      </w:r>
      <w:r w:rsidR="005F205D" w:rsidRPr="00795E97">
        <w:rPr>
          <w:rFonts w:ascii="Times New Roman" w:hAnsi="Times New Roman" w:cs="Times New Roman"/>
          <w:sz w:val="24"/>
          <w:szCs w:val="24"/>
        </w:rPr>
        <w:t>Al</w:t>
      </w:r>
      <w:r w:rsidR="005F205D" w:rsidRPr="00795E97">
        <w:rPr>
          <w:rFonts w:ascii="Times New Roman" w:hAnsi="Times New Roman" w:cs="Times New Roman"/>
          <w:sz w:val="24"/>
          <w:szCs w:val="24"/>
          <w:vertAlign w:val="subscript"/>
        </w:rPr>
        <w:t>2</w:t>
      </w:r>
      <w:r w:rsidR="005F205D" w:rsidRPr="00795E97">
        <w:rPr>
          <w:rFonts w:ascii="Times New Roman" w:hAnsi="Times New Roman" w:cs="Times New Roman"/>
          <w:sz w:val="24"/>
          <w:szCs w:val="24"/>
        </w:rPr>
        <w:t>Cu</w:t>
      </w:r>
      <w:r w:rsidR="007659FF" w:rsidRPr="00795E97">
        <w:rPr>
          <w:rFonts w:ascii="Times New Roman" w:hAnsi="Times New Roman" w:cs="Times New Roman"/>
          <w:sz w:val="24"/>
          <w:szCs w:val="24"/>
        </w:rPr>
        <w:t>,</w:t>
      </w:r>
      <w:r w:rsidR="005F205D" w:rsidRPr="00795E97">
        <w:rPr>
          <w:rFonts w:ascii="Times New Roman" w:hAnsi="Times New Roman" w:cs="Times New Roman"/>
          <w:sz w:val="24"/>
          <w:szCs w:val="24"/>
        </w:rPr>
        <w:t xml:space="preserve"> Al</w:t>
      </w:r>
      <w:r w:rsidR="005F205D" w:rsidRPr="00795E97">
        <w:rPr>
          <w:rFonts w:ascii="Times New Roman" w:hAnsi="Times New Roman" w:cs="Times New Roman"/>
          <w:sz w:val="24"/>
          <w:szCs w:val="24"/>
          <w:vertAlign w:val="subscript"/>
        </w:rPr>
        <w:t>2</w:t>
      </w:r>
      <w:r w:rsidR="005F205D" w:rsidRPr="00795E97">
        <w:rPr>
          <w:rFonts w:ascii="Times New Roman" w:hAnsi="Times New Roman" w:cs="Times New Roman"/>
          <w:sz w:val="24"/>
          <w:szCs w:val="24"/>
        </w:rPr>
        <w:t>CuMg</w:t>
      </w:r>
      <w:r w:rsidR="007659FF" w:rsidRPr="00795E97">
        <w:rPr>
          <w:rFonts w:ascii="Times New Roman" w:hAnsi="Times New Roman" w:cs="Times New Roman"/>
          <w:sz w:val="24"/>
          <w:szCs w:val="24"/>
        </w:rPr>
        <w:t xml:space="preserve">, and </w:t>
      </w:r>
      <w:r w:rsidR="002179A0" w:rsidRPr="00795E97">
        <w:rPr>
          <w:rFonts w:ascii="Times New Roman" w:hAnsi="Times New Roman" w:cs="Times New Roman"/>
          <w:sz w:val="24"/>
          <w:szCs w:val="24"/>
        </w:rPr>
        <w:t>Q (Al</w:t>
      </w:r>
      <w:r w:rsidR="002179A0" w:rsidRPr="00795E97">
        <w:rPr>
          <w:rFonts w:ascii="Times New Roman" w:hAnsi="Times New Roman" w:cs="Times New Roman"/>
          <w:sz w:val="24"/>
          <w:szCs w:val="24"/>
          <w:vertAlign w:val="subscript"/>
        </w:rPr>
        <w:t>3</w:t>
      </w:r>
      <w:r w:rsidR="002179A0" w:rsidRPr="00795E97">
        <w:rPr>
          <w:rFonts w:ascii="Times New Roman" w:hAnsi="Times New Roman" w:cs="Times New Roman"/>
          <w:sz w:val="24"/>
          <w:szCs w:val="24"/>
        </w:rPr>
        <w:t>Cu</w:t>
      </w:r>
      <w:r w:rsidR="002179A0" w:rsidRPr="00795E97">
        <w:rPr>
          <w:rFonts w:ascii="Times New Roman" w:hAnsi="Times New Roman" w:cs="Times New Roman"/>
          <w:sz w:val="24"/>
          <w:szCs w:val="24"/>
          <w:vertAlign w:val="subscript"/>
        </w:rPr>
        <w:t>2</w:t>
      </w:r>
      <w:r w:rsidR="002179A0" w:rsidRPr="00795E97">
        <w:rPr>
          <w:rFonts w:ascii="Times New Roman" w:hAnsi="Times New Roman" w:cs="Times New Roman"/>
          <w:sz w:val="24"/>
          <w:szCs w:val="24"/>
        </w:rPr>
        <w:t>Mg</w:t>
      </w:r>
      <w:r w:rsidR="002179A0" w:rsidRPr="00795E97">
        <w:rPr>
          <w:rFonts w:ascii="Times New Roman" w:hAnsi="Times New Roman" w:cs="Times New Roman"/>
          <w:sz w:val="24"/>
          <w:szCs w:val="24"/>
          <w:vertAlign w:val="subscript"/>
        </w:rPr>
        <w:t>9</w:t>
      </w:r>
      <w:r w:rsidR="002179A0" w:rsidRPr="00795E97">
        <w:rPr>
          <w:rFonts w:ascii="Times New Roman" w:hAnsi="Times New Roman" w:cs="Times New Roman"/>
          <w:sz w:val="24"/>
          <w:szCs w:val="24"/>
        </w:rPr>
        <w:t>Si</w:t>
      </w:r>
      <w:r w:rsidR="002179A0" w:rsidRPr="00795E97">
        <w:rPr>
          <w:rFonts w:ascii="Times New Roman" w:hAnsi="Times New Roman" w:cs="Times New Roman"/>
          <w:sz w:val="24"/>
          <w:szCs w:val="24"/>
          <w:vertAlign w:val="subscript"/>
        </w:rPr>
        <w:t>7</w:t>
      </w:r>
      <w:r w:rsidRPr="00795E97">
        <w:rPr>
          <w:rFonts w:ascii="Times New Roman" w:hAnsi="Times New Roman" w:cs="Times New Roman"/>
          <w:sz w:val="24"/>
          <w:szCs w:val="24"/>
        </w:rPr>
        <w:t>)</w:t>
      </w:r>
      <w:r w:rsidR="005F205D" w:rsidRPr="00795E97">
        <w:rPr>
          <w:rFonts w:ascii="Times New Roman" w:hAnsi="Times New Roman" w:cs="Times New Roman"/>
          <w:sz w:val="24"/>
          <w:szCs w:val="24"/>
        </w:rPr>
        <w:t>, improve the machinability,</w:t>
      </w:r>
      <w:r w:rsidRPr="00795E97">
        <w:rPr>
          <w:rFonts w:ascii="Times New Roman" w:hAnsi="Times New Roman" w:cs="Times New Roman"/>
          <w:sz w:val="24"/>
          <w:szCs w:val="24"/>
        </w:rPr>
        <w:t xml:space="preserve"> but</w:t>
      </w:r>
      <w:r w:rsidR="005F205D" w:rsidRPr="00795E97">
        <w:rPr>
          <w:rFonts w:ascii="Times New Roman" w:hAnsi="Times New Roman" w:cs="Times New Roman"/>
          <w:sz w:val="24"/>
          <w:szCs w:val="24"/>
        </w:rPr>
        <w:t xml:space="preserve"> decrease the corrosion resistance.</w:t>
      </w:r>
      <w:r w:rsidR="007659FF" w:rsidRPr="00795E97">
        <w:rPr>
          <w:rFonts w:ascii="Times New Roman" w:hAnsi="Times New Roman" w:cs="Times New Roman"/>
          <w:sz w:val="24"/>
          <w:szCs w:val="24"/>
        </w:rPr>
        <w:t xml:space="preserve"> Cu may al</w:t>
      </w:r>
      <w:r w:rsidR="00FD1C92" w:rsidRPr="00795E97">
        <w:rPr>
          <w:rFonts w:ascii="Times New Roman" w:hAnsi="Times New Roman" w:cs="Times New Roman"/>
          <w:sz w:val="24"/>
          <w:szCs w:val="24"/>
        </w:rPr>
        <w:t xml:space="preserve">so have effect on the fluidity </w:t>
      </w:r>
      <w:r w:rsidR="00FD1C92" w:rsidRPr="00325609">
        <w:rPr>
          <w:rFonts w:ascii="Times New Roman" w:hAnsi="Times New Roman" w:cs="Times New Roman"/>
          <w:color w:val="FF0000"/>
          <w:sz w:val="24"/>
          <w:szCs w:val="24"/>
        </w:rPr>
        <w:t>[4</w:t>
      </w:r>
      <w:r w:rsidR="007659FF" w:rsidRPr="00325609">
        <w:rPr>
          <w:rFonts w:ascii="Times New Roman" w:hAnsi="Times New Roman" w:cs="Times New Roman"/>
          <w:color w:val="FF0000"/>
          <w:sz w:val="24"/>
          <w:szCs w:val="24"/>
        </w:rPr>
        <w:t xml:space="preserve">]. </w:t>
      </w:r>
    </w:p>
    <w:p w:rsidR="005F205D" w:rsidRPr="00DA78AF" w:rsidRDefault="005F205D" w:rsidP="004A4A57">
      <w:pPr>
        <w:spacing w:after="0" w:line="240" w:lineRule="auto"/>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The as-cast billet of 6xxx series alloys cannot always satisfy the</w:t>
      </w:r>
      <w:r w:rsidR="003D078E">
        <w:rPr>
          <w:rFonts w:ascii="Times New Roman" w:hAnsi="Times New Roman" w:cs="Times New Roman"/>
          <w:sz w:val="24"/>
          <w:szCs w:val="24"/>
        </w:rPr>
        <w:t xml:space="preserve"> subsequent extrusion process d</w:t>
      </w:r>
      <w:r w:rsidRPr="00DA78AF">
        <w:rPr>
          <w:rFonts w:ascii="Times New Roman" w:hAnsi="Times New Roman" w:cs="Times New Roman"/>
          <w:sz w:val="24"/>
          <w:szCs w:val="24"/>
        </w:rPr>
        <w:t>ue to the harmful precipitates formed during casting. For instance, the size and distribution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critically determine the extrusion speed, and the grain boundary particles determine the surface finish </w:t>
      </w:r>
      <w:r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5</w:t>
      </w:r>
      <w:r w:rsidRPr="00DA78AF">
        <w:rPr>
          <w:rFonts w:ascii="Times New Roman" w:hAnsi="Times New Roman" w:cs="Times New Roman"/>
          <w:noProof/>
          <w:sz w:val="24"/>
          <w:szCs w:val="24"/>
        </w:rPr>
        <w:t>]</w:t>
      </w:r>
      <w:r w:rsidRPr="00DA78AF">
        <w:rPr>
          <w:rFonts w:ascii="Times New Roman" w:hAnsi="Times New Roman" w:cs="Times New Roman"/>
          <w:sz w:val="24"/>
          <w:szCs w:val="24"/>
        </w:rPr>
        <w:t>. Fe impurity forms Fe-bearing intermetallic phases</w:t>
      </w:r>
      <w:r w:rsidR="003D078E">
        <w:rPr>
          <w:rFonts w:ascii="Times New Roman" w:hAnsi="Times New Roman" w:cs="Times New Roman"/>
          <w:sz w:val="24"/>
          <w:szCs w:val="24"/>
        </w:rPr>
        <w:t>,</w:t>
      </w:r>
      <w:r w:rsidRPr="00DA78AF">
        <w:rPr>
          <w:rFonts w:ascii="Times New Roman" w:hAnsi="Times New Roman" w:cs="Times New Roman"/>
          <w:sz w:val="24"/>
          <w:szCs w:val="24"/>
        </w:rPr>
        <w:t xml:space="preserve"> such as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w:t>
      </w:r>
      <w:r w:rsidR="005077FD">
        <w:rPr>
          <w:rFonts w:ascii="Times New Roman" w:hAnsi="Times New Roman" w:cs="Times New Roman"/>
          <w:sz w:val="24"/>
          <w:szCs w:val="24"/>
        </w:rPr>
        <w:t>Al</w:t>
      </w:r>
      <w:r w:rsidR="005077FD" w:rsidRPr="005077FD">
        <w:rPr>
          <w:rFonts w:ascii="Times New Roman" w:hAnsi="Times New Roman" w:cs="Times New Roman"/>
          <w:sz w:val="24"/>
          <w:szCs w:val="24"/>
          <w:vertAlign w:val="subscript"/>
        </w:rPr>
        <w:t>8</w:t>
      </w:r>
      <w:r w:rsidR="005077FD">
        <w:rPr>
          <w:rFonts w:ascii="Times New Roman" w:hAnsi="Times New Roman" w:cs="Times New Roman"/>
          <w:sz w:val="24"/>
          <w:szCs w:val="24"/>
        </w:rPr>
        <w:t>FeMg</w:t>
      </w:r>
      <w:r w:rsidR="005077FD" w:rsidRPr="005077FD">
        <w:rPr>
          <w:rFonts w:ascii="Times New Roman" w:hAnsi="Times New Roman" w:cs="Times New Roman"/>
          <w:sz w:val="24"/>
          <w:szCs w:val="24"/>
          <w:vertAlign w:val="subscript"/>
        </w:rPr>
        <w:t>3</w:t>
      </w:r>
      <w:r w:rsidR="005077FD">
        <w:rPr>
          <w:rFonts w:ascii="Times New Roman" w:hAnsi="Times New Roman" w:cs="Times New Roman"/>
          <w:sz w:val="24"/>
          <w:szCs w:val="24"/>
        </w:rPr>
        <w:t>Si</w:t>
      </w:r>
      <w:r w:rsidR="005077FD" w:rsidRPr="005077FD">
        <w:rPr>
          <w:rFonts w:ascii="Times New Roman" w:hAnsi="Times New Roman" w:cs="Times New Roman"/>
          <w:sz w:val="24"/>
          <w:szCs w:val="24"/>
          <w:vertAlign w:val="subscript"/>
        </w:rPr>
        <w:t>6</w:t>
      </w:r>
      <w:r w:rsidR="005077FD" w:rsidRPr="005077FD">
        <w:rPr>
          <w:rFonts w:ascii="Times New Roman" w:hAnsi="Times New Roman" w:cs="Times New Roman"/>
          <w:sz w:val="24"/>
          <w:szCs w:val="24"/>
        </w:rPr>
        <w:t xml:space="preserve">, </w:t>
      </w:r>
      <w:r w:rsidRPr="00DA78AF">
        <w:rPr>
          <w:rFonts w:ascii="Times New Roman" w:hAnsi="Times New Roman" w:cs="Times New Roman"/>
          <w:sz w:val="24"/>
          <w:szCs w:val="24"/>
        </w:rPr>
        <w:t>etc.</w:t>
      </w:r>
      <w:r w:rsidR="003D078E">
        <w:rPr>
          <w:rFonts w:ascii="Times New Roman" w:hAnsi="Times New Roman" w:cs="Times New Roman"/>
          <w:sz w:val="24"/>
          <w:szCs w:val="24"/>
        </w:rPr>
        <w:t>, s</w:t>
      </w:r>
      <w:r w:rsidRPr="00DA78AF">
        <w:rPr>
          <w:rFonts w:ascii="Times New Roman" w:hAnsi="Times New Roman" w:cs="Times New Roman"/>
          <w:sz w:val="24"/>
          <w:szCs w:val="24"/>
        </w:rPr>
        <w:t>ince the solubility of Fe in Al solid solution is very low.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xml:space="preserve"> forms only in Al alloys with low Si content </w:t>
      </w:r>
      <w:r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6</w:t>
      </w:r>
      <w:r w:rsidRPr="00DA78AF">
        <w:rPr>
          <w:rFonts w:ascii="Times New Roman" w:hAnsi="Times New Roman" w:cs="Times New Roman"/>
          <w:noProof/>
          <w:sz w:val="24"/>
          <w:szCs w:val="24"/>
        </w:rPr>
        <w:t>]</w:t>
      </w:r>
      <w:r w:rsidRPr="00DA78AF">
        <w:rPr>
          <w:rFonts w:ascii="Times New Roman" w:hAnsi="Times New Roman" w:cs="Times New Roman"/>
          <w:sz w:val="24"/>
          <w:szCs w:val="24"/>
        </w:rPr>
        <w:t>.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is highly faceted and poorly bonded to the matrix. This phase has brittleness and abrasive nature, and always forms at</w:t>
      </w:r>
      <w:r w:rsidR="00625580">
        <w:rPr>
          <w:rFonts w:ascii="Times New Roman" w:hAnsi="Times New Roman" w:cs="Times New Roman"/>
          <w:sz w:val="24"/>
          <w:szCs w:val="24"/>
        </w:rPr>
        <w:t xml:space="preserve"> </w:t>
      </w:r>
      <w:r w:rsidRPr="00DA78AF">
        <w:rPr>
          <w:rFonts w:ascii="Times New Roman" w:hAnsi="Times New Roman" w:cs="Times New Roman"/>
          <w:sz w:val="24"/>
          <w:szCs w:val="24"/>
        </w:rPr>
        <w:t xml:space="preserve">grain boundaries and </w:t>
      </w:r>
      <w:proofErr w:type="spellStart"/>
      <w:r w:rsidRPr="00DA78AF">
        <w:rPr>
          <w:rFonts w:ascii="Times New Roman" w:hAnsi="Times New Roman" w:cs="Times New Roman"/>
          <w:sz w:val="24"/>
          <w:szCs w:val="24"/>
        </w:rPr>
        <w:t>interdendritic</w:t>
      </w:r>
      <w:proofErr w:type="spellEnd"/>
      <w:r w:rsidRPr="00DA78AF">
        <w:rPr>
          <w:rFonts w:ascii="Times New Roman" w:hAnsi="Times New Roman" w:cs="Times New Roman"/>
          <w:sz w:val="24"/>
          <w:szCs w:val="24"/>
        </w:rPr>
        <w:t xml:space="preserve"> regions during casting.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is claimed to cause poor ductility and severely reduce the hot workability of Al alloys during extrusion process. The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 with compact Chinese script morphology and </w:t>
      </w:r>
      <w:proofErr w:type="spellStart"/>
      <w:r w:rsidRPr="00DA78AF">
        <w:rPr>
          <w:rFonts w:ascii="Times New Roman" w:hAnsi="Times New Roman" w:cs="Times New Roman"/>
          <w:sz w:val="24"/>
          <w:szCs w:val="24"/>
        </w:rPr>
        <w:t>nonfaceted</w:t>
      </w:r>
      <w:proofErr w:type="spellEnd"/>
      <w:r w:rsidRPr="00DA78AF">
        <w:rPr>
          <w:rFonts w:ascii="Times New Roman" w:hAnsi="Times New Roman" w:cs="Times New Roman"/>
          <w:sz w:val="24"/>
          <w:szCs w:val="24"/>
        </w:rPr>
        <w:t xml:space="preserve"> interface with Al matrix can improve the ductility and extrude-ability of Al alloys. The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 is also known to have no pickup defect during extrusion and can improve the properties and surface finish of the final products </w:t>
      </w:r>
      <w:r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7</w:t>
      </w:r>
      <w:r w:rsidRPr="00DA78AF">
        <w:rPr>
          <w:rFonts w:ascii="Times New Roman" w:hAnsi="Times New Roman" w:cs="Times New Roman"/>
          <w:noProof/>
          <w:sz w:val="24"/>
          <w:szCs w:val="24"/>
        </w:rPr>
        <w:t>]</w:t>
      </w:r>
      <w:r w:rsidRPr="00DA78AF">
        <w:rPr>
          <w:rFonts w:ascii="Times New Roman" w:hAnsi="Times New Roman" w:cs="Times New Roman"/>
          <w:sz w:val="24"/>
          <w:szCs w:val="24"/>
        </w:rPr>
        <w:t>. The unfavourable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 in the commercial 6063 alloys can transform into the less detrimental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by prolonged heat treatment process </w:t>
      </w:r>
      <w:r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8</w:t>
      </w:r>
      <w:r w:rsidRPr="00DA78AF">
        <w:rPr>
          <w:rFonts w:ascii="Times New Roman" w:hAnsi="Times New Roman" w:cs="Times New Roman"/>
          <w:noProof/>
          <w:sz w:val="24"/>
          <w:szCs w:val="24"/>
        </w:rPr>
        <w:t>]</w:t>
      </w:r>
      <w:r w:rsidRPr="00DA78AF">
        <w:rPr>
          <w:rFonts w:ascii="Times New Roman" w:hAnsi="Times New Roman" w:cs="Times New Roman"/>
          <w:sz w:val="24"/>
          <w:szCs w:val="24"/>
        </w:rPr>
        <w:t>. However, the production cost will be increased.</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Suitable amount of Cr and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has been used to modify the microstructure. Dispersoid phase</w:t>
      </w:r>
      <w:r w:rsidR="00504948">
        <w:rPr>
          <w:rFonts w:ascii="Times New Roman" w:hAnsi="Times New Roman" w:cs="Times New Roman"/>
          <w:sz w:val="24"/>
          <w:szCs w:val="24"/>
        </w:rPr>
        <w:t>s</w:t>
      </w:r>
      <w:r w:rsidRPr="00DA78AF">
        <w:rPr>
          <w:rFonts w:ascii="Times New Roman" w:hAnsi="Times New Roman" w:cs="Times New Roman"/>
          <w:sz w:val="24"/>
          <w:szCs w:val="24"/>
        </w:rPr>
        <w:t xml:space="preserve"> like Al</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 xml:space="preserve">(Cr,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w:t>
      </w:r>
      <w:r w:rsidR="007659FF">
        <w:rPr>
          <w:rFonts w:ascii="Times New Roman" w:hAnsi="Times New Roman" w:cs="Times New Roman"/>
          <w:sz w:val="24"/>
          <w:szCs w:val="24"/>
        </w:rPr>
        <w:t>, Al</w:t>
      </w:r>
      <w:r w:rsidR="007659FF" w:rsidRPr="007659FF">
        <w:rPr>
          <w:rFonts w:ascii="Times New Roman" w:hAnsi="Times New Roman" w:cs="Times New Roman"/>
          <w:sz w:val="24"/>
          <w:szCs w:val="24"/>
          <w:vertAlign w:val="subscript"/>
        </w:rPr>
        <w:t>4</w:t>
      </w:r>
      <w:r w:rsidR="007659FF">
        <w:rPr>
          <w:rFonts w:ascii="Times New Roman" w:hAnsi="Times New Roman" w:cs="Times New Roman"/>
          <w:sz w:val="24"/>
          <w:szCs w:val="24"/>
        </w:rPr>
        <w:t xml:space="preserve">(Cr, </w:t>
      </w:r>
      <w:proofErr w:type="spellStart"/>
      <w:r w:rsidR="007659FF">
        <w:rPr>
          <w:rFonts w:ascii="Times New Roman" w:hAnsi="Times New Roman" w:cs="Times New Roman"/>
          <w:sz w:val="24"/>
          <w:szCs w:val="24"/>
        </w:rPr>
        <w:t>Mn</w:t>
      </w:r>
      <w:proofErr w:type="spellEnd"/>
      <w:r w:rsidR="007659FF">
        <w:rPr>
          <w:rFonts w:ascii="Times New Roman" w:hAnsi="Times New Roman" w:cs="Times New Roman"/>
          <w:sz w:val="24"/>
          <w:szCs w:val="24"/>
        </w:rPr>
        <w:t xml:space="preserve">), </w:t>
      </w:r>
      <w:r w:rsidR="00625580">
        <w:rPr>
          <w:rFonts w:ascii="Times New Roman" w:hAnsi="Times New Roman" w:cs="Times New Roman"/>
          <w:sz w:val="24"/>
          <w:szCs w:val="24"/>
        </w:rPr>
        <w:t>Al</w:t>
      </w:r>
      <w:r w:rsidR="00625580" w:rsidRPr="007659FF">
        <w:rPr>
          <w:rFonts w:ascii="Times New Roman" w:hAnsi="Times New Roman" w:cs="Times New Roman"/>
          <w:sz w:val="24"/>
          <w:szCs w:val="24"/>
          <w:vertAlign w:val="subscript"/>
        </w:rPr>
        <w:t>18</w:t>
      </w:r>
      <w:r w:rsidR="00625580">
        <w:rPr>
          <w:rFonts w:ascii="Times New Roman" w:hAnsi="Times New Roman" w:cs="Times New Roman"/>
          <w:sz w:val="24"/>
          <w:szCs w:val="24"/>
        </w:rPr>
        <w:t>Mg</w:t>
      </w:r>
      <w:r w:rsidR="00625580" w:rsidRPr="007659FF">
        <w:rPr>
          <w:rFonts w:ascii="Times New Roman" w:hAnsi="Times New Roman" w:cs="Times New Roman"/>
          <w:sz w:val="24"/>
          <w:szCs w:val="24"/>
          <w:vertAlign w:val="subscript"/>
        </w:rPr>
        <w:t>3</w:t>
      </w:r>
      <w:r w:rsidR="00625580">
        <w:rPr>
          <w:rFonts w:ascii="Times New Roman" w:hAnsi="Times New Roman" w:cs="Times New Roman"/>
          <w:sz w:val="24"/>
          <w:szCs w:val="24"/>
        </w:rPr>
        <w:t>Cr</w:t>
      </w:r>
      <w:r w:rsidR="00625580" w:rsidRPr="007659FF">
        <w:rPr>
          <w:rFonts w:ascii="Times New Roman" w:hAnsi="Times New Roman" w:cs="Times New Roman"/>
          <w:sz w:val="24"/>
          <w:szCs w:val="24"/>
          <w:vertAlign w:val="subscript"/>
        </w:rPr>
        <w:t>2</w:t>
      </w:r>
      <w:r w:rsidR="00625580">
        <w:rPr>
          <w:rFonts w:ascii="Times New Roman" w:hAnsi="Times New Roman" w:cs="Times New Roman"/>
          <w:sz w:val="24"/>
          <w:szCs w:val="24"/>
        </w:rPr>
        <w:t xml:space="preserve">, </w:t>
      </w:r>
      <w:r w:rsidR="007659FF">
        <w:rPr>
          <w:rFonts w:ascii="Times New Roman" w:hAnsi="Times New Roman" w:cs="Times New Roman"/>
          <w:sz w:val="24"/>
          <w:szCs w:val="24"/>
        </w:rPr>
        <w:t>and Al</w:t>
      </w:r>
      <w:r w:rsidR="007659FF" w:rsidRPr="007659FF">
        <w:rPr>
          <w:rFonts w:ascii="Times New Roman" w:hAnsi="Times New Roman" w:cs="Times New Roman"/>
          <w:sz w:val="24"/>
          <w:szCs w:val="24"/>
          <w:vertAlign w:val="subscript"/>
        </w:rPr>
        <w:t>28</w:t>
      </w:r>
      <w:r w:rsidR="007659FF">
        <w:rPr>
          <w:rFonts w:ascii="Times New Roman" w:hAnsi="Times New Roman" w:cs="Times New Roman"/>
          <w:sz w:val="24"/>
          <w:szCs w:val="24"/>
        </w:rPr>
        <w:t>Cu</w:t>
      </w:r>
      <w:r w:rsidR="007659FF" w:rsidRPr="007659FF">
        <w:rPr>
          <w:rFonts w:ascii="Times New Roman" w:hAnsi="Times New Roman" w:cs="Times New Roman"/>
          <w:sz w:val="24"/>
          <w:szCs w:val="24"/>
          <w:vertAlign w:val="subscript"/>
        </w:rPr>
        <w:t>4</w:t>
      </w:r>
      <w:r w:rsidR="007659FF">
        <w:rPr>
          <w:rFonts w:ascii="Times New Roman" w:hAnsi="Times New Roman" w:cs="Times New Roman"/>
          <w:sz w:val="24"/>
          <w:szCs w:val="24"/>
        </w:rPr>
        <w:t>Mn</w:t>
      </w:r>
      <w:r w:rsidR="007659FF" w:rsidRPr="007659FF">
        <w:rPr>
          <w:rFonts w:ascii="Times New Roman" w:hAnsi="Times New Roman" w:cs="Times New Roman"/>
          <w:sz w:val="24"/>
          <w:szCs w:val="24"/>
          <w:vertAlign w:val="subscript"/>
        </w:rPr>
        <w:t>7</w:t>
      </w:r>
      <w:r w:rsidR="007659FF" w:rsidRPr="007659FF">
        <w:rPr>
          <w:rFonts w:ascii="Times New Roman" w:hAnsi="Times New Roman" w:cs="Times New Roman"/>
          <w:sz w:val="24"/>
          <w:szCs w:val="24"/>
        </w:rPr>
        <w:t xml:space="preserve"> [</w:t>
      </w:r>
      <w:r w:rsidR="00DC2D9E" w:rsidRPr="00DC2D9E">
        <w:rPr>
          <w:rFonts w:ascii="Times New Roman" w:hAnsi="Times New Roman" w:cs="Times New Roman"/>
          <w:color w:val="00B050"/>
          <w:sz w:val="24"/>
          <w:szCs w:val="24"/>
        </w:rPr>
        <w:t>9</w:t>
      </w:r>
      <w:r w:rsidR="007659FF" w:rsidRPr="007659FF">
        <w:rPr>
          <w:rFonts w:ascii="Times New Roman" w:hAnsi="Times New Roman" w:cs="Times New Roman"/>
          <w:sz w:val="24"/>
          <w:szCs w:val="24"/>
        </w:rPr>
        <w:t>]</w:t>
      </w:r>
      <w:r w:rsidRPr="00DA78AF">
        <w:rPr>
          <w:rFonts w:ascii="Times New Roman" w:hAnsi="Times New Roman" w:cs="Times New Roman"/>
          <w:sz w:val="24"/>
          <w:szCs w:val="24"/>
        </w:rPr>
        <w:t xml:space="preserve"> can form during high temperature annealing (400</w:t>
      </w:r>
      <w:r w:rsidR="00614A03">
        <w:rPr>
          <w:rFonts w:ascii="Times New Roman" w:hAnsi="Times New Roman" w:cs="Times New Roman"/>
          <w:sz w:val="24"/>
          <w:szCs w:val="24"/>
        </w:rPr>
        <w:t>–</w:t>
      </w:r>
      <w:r w:rsidRPr="00DA78AF">
        <w:rPr>
          <w:rFonts w:ascii="Times New Roman" w:hAnsi="Times New Roman" w:cs="Times New Roman"/>
          <w:sz w:val="24"/>
          <w:szCs w:val="24"/>
        </w:rPr>
        <w:t xml:space="preserve">550 °C), and have strong </w:t>
      </w:r>
      <w:r w:rsidR="00757CFD">
        <w:rPr>
          <w:rFonts w:ascii="Times New Roman" w:hAnsi="Times New Roman" w:cs="Times New Roman"/>
          <w:sz w:val="24"/>
          <w:szCs w:val="24"/>
        </w:rPr>
        <w:t xml:space="preserve">influence </w:t>
      </w:r>
      <w:r w:rsidR="00625580">
        <w:rPr>
          <w:rFonts w:ascii="Times New Roman" w:hAnsi="Times New Roman" w:cs="Times New Roman"/>
          <w:sz w:val="24"/>
          <w:szCs w:val="24"/>
        </w:rPr>
        <w:t>on</w:t>
      </w:r>
      <w:r w:rsidRPr="00DA78AF">
        <w:rPr>
          <w:rFonts w:ascii="Times New Roman" w:hAnsi="Times New Roman" w:cs="Times New Roman"/>
          <w:sz w:val="24"/>
          <w:szCs w:val="24"/>
        </w:rPr>
        <w:t xml:space="preserve"> the recovery</w:t>
      </w:r>
      <w:r w:rsidR="00625580">
        <w:rPr>
          <w:rFonts w:ascii="Times New Roman" w:hAnsi="Times New Roman" w:cs="Times New Roman"/>
          <w:sz w:val="24"/>
          <w:szCs w:val="24"/>
        </w:rPr>
        <w:t>,</w:t>
      </w:r>
      <w:r w:rsidRPr="00DA78AF">
        <w:rPr>
          <w:rFonts w:ascii="Times New Roman" w:hAnsi="Times New Roman" w:cs="Times New Roman"/>
          <w:sz w:val="24"/>
          <w:szCs w:val="24"/>
        </w:rPr>
        <w:t xml:space="preserve"> recrystallization</w:t>
      </w:r>
      <w:r w:rsidR="00625580">
        <w:rPr>
          <w:rFonts w:ascii="Times New Roman" w:hAnsi="Times New Roman" w:cs="Times New Roman"/>
          <w:sz w:val="24"/>
          <w:szCs w:val="24"/>
        </w:rPr>
        <w:t>, and growth and result</w:t>
      </w:r>
      <w:r w:rsidR="006A1DBE">
        <w:rPr>
          <w:rFonts w:ascii="Times New Roman" w:hAnsi="Times New Roman" w:cs="Times New Roman"/>
          <w:sz w:val="24"/>
          <w:szCs w:val="24"/>
        </w:rPr>
        <w:t xml:space="preserve"> </w:t>
      </w:r>
      <w:r w:rsidR="006A1DBE">
        <w:rPr>
          <w:rFonts w:ascii="Times New Roman" w:hAnsi="Times New Roman" w:cs="Times New Roman" w:hint="eastAsia"/>
          <w:sz w:val="24"/>
          <w:szCs w:val="24"/>
        </w:rPr>
        <w:t>in</w:t>
      </w:r>
      <w:r w:rsidR="00625580">
        <w:rPr>
          <w:rFonts w:ascii="Times New Roman" w:hAnsi="Times New Roman" w:cs="Times New Roman"/>
          <w:sz w:val="24"/>
          <w:szCs w:val="24"/>
        </w:rPr>
        <w:t xml:space="preserve"> </w:t>
      </w:r>
      <w:r w:rsidR="005A5965">
        <w:rPr>
          <w:rFonts w:ascii="Times New Roman" w:hAnsi="Times New Roman" w:cs="Times New Roman"/>
          <w:sz w:val="24"/>
          <w:szCs w:val="24"/>
        </w:rPr>
        <w:t>a</w:t>
      </w:r>
      <w:r w:rsidRPr="00DA78AF">
        <w:rPr>
          <w:rFonts w:ascii="Times New Roman" w:hAnsi="Times New Roman" w:cs="Times New Roman"/>
          <w:sz w:val="24"/>
          <w:szCs w:val="24"/>
        </w:rPr>
        <w:t xml:space="preserve"> fine grain size. However, the introduction of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and Cr in Al alloys containing Si can dramatically increase the amount of coarse α_</w:t>
      </w:r>
      <w:proofErr w:type="gramStart"/>
      <w:r w:rsidRPr="00DA78AF">
        <w:rPr>
          <w:rFonts w:ascii="Times New Roman" w:hAnsi="Times New Roman" w:cs="Times New Roman"/>
          <w:sz w:val="24"/>
          <w:szCs w:val="24"/>
        </w:rPr>
        <w:t>Al(</w:t>
      </w:r>
      <w:proofErr w:type="gramEnd"/>
      <w:r w:rsidRPr="00DA78AF">
        <w:rPr>
          <w:rFonts w:ascii="Times New Roman" w:hAnsi="Times New Roman" w:cs="Times New Roman"/>
          <w:sz w:val="24"/>
          <w:szCs w:val="24"/>
        </w:rPr>
        <w:t xml:space="preserve">Fe,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Cr)Si phase which</w:t>
      </w:r>
      <w:r w:rsidR="00504948">
        <w:rPr>
          <w:rFonts w:ascii="Times New Roman" w:hAnsi="Times New Roman" w:cs="Times New Roman"/>
          <w:sz w:val="24"/>
          <w:szCs w:val="24"/>
        </w:rPr>
        <w:t xml:space="preserve"> </w:t>
      </w:r>
      <w:r w:rsidR="00504948" w:rsidRPr="00DA78AF">
        <w:rPr>
          <w:rFonts w:ascii="Times New Roman" w:hAnsi="Times New Roman" w:cs="Times New Roman"/>
          <w:sz w:val="24"/>
          <w:szCs w:val="24"/>
        </w:rPr>
        <w:t>induces a rapid decrease</w:t>
      </w:r>
      <w:r w:rsidR="006A1DBE">
        <w:rPr>
          <w:rFonts w:ascii="Times New Roman" w:hAnsi="Times New Roman" w:cs="Times New Roman"/>
          <w:sz w:val="24"/>
          <w:szCs w:val="24"/>
        </w:rPr>
        <w:t xml:space="preserve"> of</w:t>
      </w:r>
      <w:r w:rsidR="005A5965">
        <w:rPr>
          <w:rFonts w:ascii="Times New Roman" w:hAnsi="Times New Roman" w:cs="Times New Roman"/>
          <w:sz w:val="24"/>
          <w:szCs w:val="24"/>
        </w:rPr>
        <w:t xml:space="preserve"> </w:t>
      </w:r>
      <w:r w:rsidRPr="00DA78AF">
        <w:rPr>
          <w:rFonts w:ascii="Times New Roman" w:hAnsi="Times New Roman" w:cs="Times New Roman"/>
          <w:sz w:val="24"/>
          <w:szCs w:val="24"/>
        </w:rPr>
        <w:t xml:space="preserve">the alloy properties </w:t>
      </w:r>
      <w:r w:rsidRPr="00DA78AF">
        <w:rPr>
          <w:rFonts w:ascii="Times New Roman" w:hAnsi="Times New Roman" w:cs="Times New Roman"/>
          <w:noProof/>
          <w:sz w:val="24"/>
          <w:szCs w:val="24"/>
        </w:rPr>
        <w:t>[</w:t>
      </w:r>
      <w:r w:rsidR="00DB5F4D">
        <w:rPr>
          <w:rFonts w:ascii="Times New Roman" w:hAnsi="Times New Roman" w:cs="Times New Roman"/>
          <w:noProof/>
          <w:color w:val="FF0000"/>
          <w:sz w:val="24"/>
          <w:szCs w:val="24"/>
        </w:rPr>
        <w:t>10</w:t>
      </w:r>
      <w:r w:rsidRPr="00DA78AF">
        <w:rPr>
          <w:rFonts w:ascii="Times New Roman" w:hAnsi="Times New Roman" w:cs="Times New Roman"/>
          <w:noProof/>
          <w:sz w:val="24"/>
          <w:szCs w:val="24"/>
        </w:rPr>
        <w:t>]</w:t>
      </w:r>
      <w:r w:rsidRPr="00DA78AF">
        <w:rPr>
          <w:rFonts w:ascii="Times New Roman" w:hAnsi="Times New Roman" w:cs="Times New Roman"/>
          <w:sz w:val="24"/>
          <w:szCs w:val="24"/>
        </w:rPr>
        <w:t>.</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387759" w:rsidP="004A4A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purpose of the present study is the application of the CALPHAD-type thermodynamic database to </w:t>
      </w:r>
      <w:r w:rsidR="006A1DBE">
        <w:rPr>
          <w:rFonts w:ascii="Times New Roman" w:hAnsi="Times New Roman" w:cs="Times New Roman"/>
          <w:sz w:val="24"/>
          <w:szCs w:val="24"/>
        </w:rPr>
        <w:t xml:space="preserve">the </w:t>
      </w:r>
      <w:r>
        <w:rPr>
          <w:rFonts w:ascii="Times New Roman" w:hAnsi="Times New Roman" w:cs="Times New Roman"/>
          <w:sz w:val="24"/>
          <w:szCs w:val="24"/>
        </w:rPr>
        <w:t>design</w:t>
      </w:r>
      <w:r w:rsidR="006A1DBE">
        <w:rPr>
          <w:rFonts w:ascii="Times New Roman" w:hAnsi="Times New Roman" w:cs="Times New Roman"/>
          <w:sz w:val="24"/>
          <w:szCs w:val="24"/>
        </w:rPr>
        <w:t xml:space="preserve"> of 6xxx Al alloy</w:t>
      </w:r>
      <w:r>
        <w:rPr>
          <w:rFonts w:ascii="Times New Roman" w:hAnsi="Times New Roman" w:cs="Times New Roman"/>
          <w:sz w:val="24"/>
          <w:szCs w:val="24"/>
        </w:rPr>
        <w:t xml:space="preserve">. So far, no accurate thermodynamic analysis has been conducted for 6xxx Al alloys. The only relevant study for the application of the CALPHAD-type of database was carried out by </w:t>
      </w:r>
      <w:proofErr w:type="spellStart"/>
      <w:r w:rsidR="00044AEA" w:rsidRPr="00DA78AF">
        <w:rPr>
          <w:rFonts w:ascii="Times New Roman" w:hAnsi="Times New Roman" w:cs="Times New Roman"/>
          <w:sz w:val="24"/>
          <w:szCs w:val="24"/>
        </w:rPr>
        <w:t>Sarafoglou</w:t>
      </w:r>
      <w:proofErr w:type="spellEnd"/>
      <w:r w:rsidR="00044AEA" w:rsidRPr="00DA78AF">
        <w:rPr>
          <w:rFonts w:ascii="Times New Roman" w:hAnsi="Times New Roman" w:cs="Times New Roman"/>
          <w:sz w:val="24"/>
          <w:szCs w:val="24"/>
        </w:rPr>
        <w:t xml:space="preserve"> and </w:t>
      </w:r>
      <w:proofErr w:type="spellStart"/>
      <w:r w:rsidR="00044AEA" w:rsidRPr="00DA78AF">
        <w:rPr>
          <w:rFonts w:ascii="Times New Roman" w:hAnsi="Times New Roman" w:cs="Times New Roman"/>
          <w:sz w:val="24"/>
          <w:szCs w:val="24"/>
        </w:rPr>
        <w:t>Haidemenopoulos</w:t>
      </w:r>
      <w:proofErr w:type="spellEnd"/>
      <w:r w:rsidR="00044AEA" w:rsidRPr="00DA78AF">
        <w:rPr>
          <w:rFonts w:ascii="Times New Roman" w:hAnsi="Times New Roman" w:cs="Times New Roman"/>
          <w:color w:val="FF0000"/>
          <w:sz w:val="24"/>
          <w:szCs w:val="24"/>
        </w:rPr>
        <w:t xml:space="preserve"> </w:t>
      </w:r>
      <w:r w:rsidR="00044AEA" w:rsidRPr="00DA78AF">
        <w:rPr>
          <w:rFonts w:ascii="Times New Roman" w:hAnsi="Times New Roman" w:cs="Times New Roman"/>
          <w:noProof/>
          <w:sz w:val="24"/>
          <w:szCs w:val="24"/>
        </w:rPr>
        <w:t>[</w:t>
      </w:r>
      <w:r w:rsidR="00DB5F4D">
        <w:rPr>
          <w:rFonts w:ascii="Times New Roman" w:hAnsi="Times New Roman" w:cs="Times New Roman"/>
          <w:noProof/>
          <w:color w:val="FF0000"/>
          <w:sz w:val="24"/>
          <w:szCs w:val="24"/>
        </w:rPr>
        <w:t>11</w:t>
      </w:r>
      <w:r w:rsidR="00044AEA" w:rsidRPr="00DA78AF">
        <w:rPr>
          <w:rFonts w:ascii="Times New Roman" w:hAnsi="Times New Roman" w:cs="Times New Roman"/>
          <w:noProof/>
          <w:sz w:val="24"/>
          <w:szCs w:val="24"/>
        </w:rPr>
        <w:t>]</w:t>
      </w:r>
      <w:r>
        <w:rPr>
          <w:rFonts w:ascii="Times New Roman" w:hAnsi="Times New Roman" w:cs="Times New Roman"/>
          <w:noProof/>
          <w:sz w:val="24"/>
          <w:szCs w:val="24"/>
        </w:rPr>
        <w:t xml:space="preserve">. They </w:t>
      </w:r>
      <w:r w:rsidR="00044AEA" w:rsidRPr="00DA78AF">
        <w:rPr>
          <w:rFonts w:ascii="Times New Roman" w:hAnsi="Times New Roman" w:cs="Times New Roman"/>
          <w:sz w:val="24"/>
          <w:szCs w:val="24"/>
        </w:rPr>
        <w:t>mapped the phase fractions of Mg</w:t>
      </w:r>
      <w:r w:rsidR="00044AEA" w:rsidRPr="00DA78AF">
        <w:rPr>
          <w:rFonts w:ascii="Times New Roman" w:hAnsi="Times New Roman" w:cs="Times New Roman"/>
          <w:sz w:val="24"/>
          <w:szCs w:val="24"/>
          <w:vertAlign w:val="subscript"/>
        </w:rPr>
        <w:t>2</w:t>
      </w:r>
      <w:r w:rsidR="00044AEA" w:rsidRPr="00DA78AF">
        <w:rPr>
          <w:rFonts w:ascii="Times New Roman" w:hAnsi="Times New Roman" w:cs="Times New Roman"/>
          <w:sz w:val="24"/>
          <w:szCs w:val="24"/>
        </w:rPr>
        <w:t>Si and β_</w:t>
      </w:r>
      <w:proofErr w:type="spellStart"/>
      <w:r w:rsidR="00044AEA" w:rsidRPr="00DA78AF">
        <w:rPr>
          <w:rFonts w:ascii="Times New Roman" w:hAnsi="Times New Roman" w:cs="Times New Roman"/>
          <w:sz w:val="24"/>
          <w:szCs w:val="24"/>
        </w:rPr>
        <w:t>AlFeSi</w:t>
      </w:r>
      <w:proofErr w:type="spellEnd"/>
      <w:r w:rsidR="00044AEA" w:rsidRPr="00DA78AF">
        <w:rPr>
          <w:rFonts w:ascii="Times New Roman" w:hAnsi="Times New Roman" w:cs="Times New Roman"/>
          <w:sz w:val="24"/>
          <w:szCs w:val="24"/>
        </w:rPr>
        <w:t xml:space="preserve"> </w:t>
      </w:r>
      <w:r>
        <w:rPr>
          <w:rFonts w:ascii="Times New Roman" w:hAnsi="Times New Roman" w:cs="Times New Roman"/>
          <w:sz w:val="24"/>
          <w:szCs w:val="24"/>
        </w:rPr>
        <w:t>for</w:t>
      </w:r>
      <w:r w:rsidR="00044AEA" w:rsidRPr="00DA78AF">
        <w:rPr>
          <w:rFonts w:ascii="Times New Roman" w:hAnsi="Times New Roman" w:cs="Times New Roman"/>
          <w:sz w:val="24"/>
          <w:szCs w:val="24"/>
        </w:rPr>
        <w:t xml:space="preserve"> the solidification microstructure. In the present study, </w:t>
      </w:r>
      <w:r w:rsidR="00044AEA" w:rsidRPr="00DA78AF">
        <w:rPr>
          <w:rFonts w:ascii="Times New Roman" w:hAnsi="Times New Roman" w:cs="Times New Roman"/>
          <w:sz w:val="24"/>
          <w:szCs w:val="24"/>
        </w:rPr>
        <w:lastRenderedPageBreak/>
        <w:t>systematic</w:t>
      </w:r>
      <w:r w:rsidR="00106A2B">
        <w:rPr>
          <w:rFonts w:ascii="Times New Roman" w:hAnsi="Times New Roman" w:cs="Times New Roman"/>
          <w:sz w:val="24"/>
          <w:szCs w:val="24"/>
        </w:rPr>
        <w:t xml:space="preserve"> thermodynamic</w:t>
      </w:r>
      <w:r w:rsidR="00044AEA" w:rsidRPr="00DA78AF">
        <w:rPr>
          <w:rFonts w:ascii="Times New Roman" w:hAnsi="Times New Roman" w:cs="Times New Roman"/>
          <w:sz w:val="24"/>
          <w:szCs w:val="24"/>
        </w:rPr>
        <w:t xml:space="preserve"> analysis for the effect of alloying elements such as Cu, Fe, </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and Cr, on both the solidification and equilibrium precipitates in Al 6xxx alloys</w:t>
      </w:r>
      <w:r w:rsidR="00EA116E">
        <w:rPr>
          <w:rFonts w:ascii="Times New Roman" w:hAnsi="Times New Roman" w:cs="Times New Roman"/>
          <w:sz w:val="24"/>
          <w:szCs w:val="24"/>
        </w:rPr>
        <w:t xml:space="preserve"> </w:t>
      </w:r>
      <w:r w:rsidR="00504948">
        <w:rPr>
          <w:rFonts w:ascii="Times New Roman" w:hAnsi="Times New Roman" w:cs="Times New Roman"/>
          <w:sz w:val="24"/>
          <w:szCs w:val="24"/>
        </w:rPr>
        <w:t xml:space="preserve">was </w:t>
      </w:r>
      <w:r w:rsidR="00044AEA" w:rsidRPr="00DA78AF">
        <w:rPr>
          <w:rFonts w:ascii="Times New Roman" w:hAnsi="Times New Roman" w:cs="Times New Roman"/>
          <w:sz w:val="24"/>
          <w:szCs w:val="24"/>
        </w:rPr>
        <w:t>carried out using the CALPHAD</w:t>
      </w:r>
      <w:r>
        <w:rPr>
          <w:rFonts w:ascii="Times New Roman" w:hAnsi="Times New Roman" w:cs="Times New Roman"/>
          <w:sz w:val="24"/>
          <w:szCs w:val="24"/>
        </w:rPr>
        <w:t xml:space="preserve">-type database, and optimum composition of high strength Al 6xxx alloys </w:t>
      </w:r>
      <w:r w:rsidR="00106A2B">
        <w:rPr>
          <w:rFonts w:ascii="Times New Roman" w:hAnsi="Times New Roman" w:cs="Times New Roman"/>
          <w:sz w:val="24"/>
          <w:szCs w:val="24"/>
        </w:rPr>
        <w:t>are</w:t>
      </w:r>
      <w:r>
        <w:rPr>
          <w:rFonts w:ascii="Times New Roman" w:hAnsi="Times New Roman" w:cs="Times New Roman"/>
          <w:sz w:val="24"/>
          <w:szCs w:val="24"/>
        </w:rPr>
        <w:t xml:space="preserve"> discussed considering the casting, homogenization, extrusion</w:t>
      </w:r>
      <w:r w:rsidR="00504948">
        <w:rPr>
          <w:rFonts w:ascii="Times New Roman" w:hAnsi="Times New Roman" w:cs="Times New Roman"/>
          <w:sz w:val="24"/>
          <w:szCs w:val="24"/>
        </w:rPr>
        <w:t>,</w:t>
      </w:r>
      <w:r>
        <w:rPr>
          <w:rFonts w:ascii="Times New Roman" w:hAnsi="Times New Roman" w:cs="Times New Roman"/>
          <w:sz w:val="24"/>
          <w:szCs w:val="24"/>
        </w:rPr>
        <w:t xml:space="preserve"> and final annealing process.</w:t>
      </w:r>
      <w:r w:rsidR="00EA116E">
        <w:rPr>
          <w:rFonts w:ascii="Times New Roman" w:hAnsi="Times New Roman" w:cs="Times New Roman"/>
          <w:sz w:val="24"/>
          <w:szCs w:val="24"/>
        </w:rPr>
        <w:t xml:space="preserve"> </w:t>
      </w:r>
      <w:r w:rsidR="00A22746">
        <w:rPr>
          <w:rFonts w:ascii="Times New Roman" w:hAnsi="Times New Roman" w:cs="Times New Roman"/>
          <w:sz w:val="24"/>
          <w:szCs w:val="24"/>
        </w:rPr>
        <w:t xml:space="preserve">This study is part of a </w:t>
      </w:r>
      <w:r w:rsidR="00EA116E">
        <w:rPr>
          <w:rFonts w:ascii="Times New Roman" w:hAnsi="Times New Roman" w:cs="Times New Roman"/>
          <w:sz w:val="24"/>
          <w:szCs w:val="24"/>
        </w:rPr>
        <w:t xml:space="preserve">large Integrate Computation Materials Engineering (ICME) project to develop a </w:t>
      </w:r>
      <w:r>
        <w:rPr>
          <w:rFonts w:ascii="Times New Roman" w:hAnsi="Times New Roman" w:cs="Times New Roman"/>
          <w:sz w:val="24"/>
          <w:szCs w:val="24"/>
        </w:rPr>
        <w:t xml:space="preserve">new high strength Al </w:t>
      </w:r>
      <w:r w:rsidR="00EA116E">
        <w:rPr>
          <w:rFonts w:ascii="Times New Roman" w:hAnsi="Times New Roman" w:cs="Times New Roman"/>
          <w:sz w:val="24"/>
          <w:szCs w:val="24"/>
        </w:rPr>
        <w:t xml:space="preserve">front rail for automotive application. </w:t>
      </w:r>
    </w:p>
    <w:p w:rsidR="00044AEA" w:rsidRPr="00DA78AF" w:rsidRDefault="00044AEA" w:rsidP="004A4A57">
      <w:pPr>
        <w:pStyle w:val="Heading1"/>
        <w:spacing w:line="240" w:lineRule="auto"/>
        <w:rPr>
          <w:rFonts w:ascii="Times New Roman" w:hAnsi="Times New Roman" w:cs="Times New Roman"/>
          <w:b/>
          <w:color w:val="auto"/>
        </w:rPr>
      </w:pPr>
      <w:r w:rsidRPr="00DA78AF">
        <w:rPr>
          <w:rFonts w:ascii="Times New Roman" w:hAnsi="Times New Roman" w:cs="Times New Roman"/>
          <w:b/>
          <w:color w:val="auto"/>
        </w:rPr>
        <w:t xml:space="preserve">2 </w:t>
      </w:r>
      <w:r w:rsidR="00106A2B">
        <w:rPr>
          <w:rFonts w:ascii="Times New Roman" w:hAnsi="Times New Roman" w:cs="Times New Roman"/>
          <w:b/>
          <w:color w:val="auto"/>
        </w:rPr>
        <w:t xml:space="preserve">Thermodynamic </w:t>
      </w:r>
      <w:proofErr w:type="gramStart"/>
      <w:r w:rsidR="00106A2B">
        <w:rPr>
          <w:rFonts w:ascii="Times New Roman" w:hAnsi="Times New Roman" w:cs="Times New Roman"/>
          <w:b/>
          <w:color w:val="auto"/>
        </w:rPr>
        <w:t>database</w:t>
      </w:r>
      <w:proofErr w:type="gramEnd"/>
    </w:p>
    <w:p w:rsidR="00044AEA" w:rsidRPr="00DA78AF" w:rsidRDefault="00044AEA" w:rsidP="004A4A57">
      <w:pPr>
        <w:spacing w:after="0" w:line="240" w:lineRule="auto"/>
        <w:jc w:val="both"/>
        <w:rPr>
          <w:rFonts w:ascii="Times New Roman" w:hAnsi="Times New Roman" w:cs="Times New Roman"/>
        </w:rPr>
      </w:pPr>
    </w:p>
    <w:p w:rsidR="007C147C" w:rsidRDefault="00821E84" w:rsidP="004A4A57">
      <w:pPr>
        <w:spacing w:after="0" w:line="240" w:lineRule="auto"/>
        <w:ind w:firstLine="720"/>
        <w:jc w:val="both"/>
        <w:rPr>
          <w:rFonts w:ascii="Times New Roman" w:hAnsi="Times New Roman" w:cs="Times New Roman"/>
          <w:color w:val="000000"/>
          <w:sz w:val="24"/>
          <w:szCs w:val="24"/>
        </w:rPr>
      </w:pPr>
      <w:r w:rsidRPr="005F06B0">
        <w:rPr>
          <w:rFonts w:ascii="Times New Roman" w:hAnsi="Times New Roman" w:cs="Times New Roman"/>
          <w:color w:val="000000"/>
          <w:sz w:val="24"/>
          <w:szCs w:val="24"/>
        </w:rPr>
        <w:t xml:space="preserve">There </w:t>
      </w:r>
      <w:r>
        <w:rPr>
          <w:rFonts w:ascii="Times New Roman" w:hAnsi="Times New Roman" w:cs="Times New Roman"/>
          <w:color w:val="000000"/>
          <w:sz w:val="24"/>
          <w:szCs w:val="24"/>
        </w:rPr>
        <w:t>are several commercial CALPHAD-type thermodynamic</w:t>
      </w:r>
      <w:r w:rsidR="007C147C">
        <w:rPr>
          <w:rFonts w:ascii="Times New Roman" w:hAnsi="Times New Roman" w:cs="Times New Roman"/>
          <w:color w:val="000000"/>
          <w:sz w:val="24"/>
          <w:szCs w:val="24"/>
        </w:rPr>
        <w:t xml:space="preserve"> database</w:t>
      </w:r>
      <w:r w:rsidR="003D667F">
        <w:rPr>
          <w:rFonts w:ascii="Times New Roman" w:hAnsi="Times New Roman" w:cs="Times New Roman"/>
          <w:color w:val="000000"/>
          <w:sz w:val="24"/>
          <w:szCs w:val="24"/>
        </w:rPr>
        <w:t>s</w:t>
      </w:r>
      <w:r w:rsidR="007C147C">
        <w:rPr>
          <w:rFonts w:ascii="Times New Roman" w:hAnsi="Times New Roman" w:cs="Times New Roman"/>
          <w:color w:val="000000"/>
          <w:sz w:val="24"/>
          <w:szCs w:val="24"/>
        </w:rPr>
        <w:t xml:space="preserve"> available; </w:t>
      </w:r>
      <w:proofErr w:type="spellStart"/>
      <w:r w:rsidR="007C147C">
        <w:rPr>
          <w:rFonts w:ascii="Times New Roman" w:hAnsi="Times New Roman" w:cs="Times New Roman"/>
          <w:color w:val="000000"/>
          <w:sz w:val="24"/>
          <w:szCs w:val="24"/>
        </w:rPr>
        <w:t>FactSage-FTlite</w:t>
      </w:r>
      <w:proofErr w:type="spellEnd"/>
      <w:r w:rsidR="007C147C">
        <w:rPr>
          <w:rFonts w:ascii="Times New Roman" w:hAnsi="Times New Roman" w:cs="Times New Roman"/>
          <w:color w:val="000000"/>
          <w:sz w:val="24"/>
          <w:szCs w:val="24"/>
        </w:rPr>
        <w:t xml:space="preserve"> (www.factsage.com), ThermoCalc-TCAL4 (www.thermocalc.com), </w:t>
      </w:r>
      <w:r w:rsidR="006A1DBE">
        <w:rPr>
          <w:rFonts w:ascii="Times New Roman" w:hAnsi="Times New Roman" w:cs="Times New Roman"/>
          <w:color w:val="000000"/>
          <w:sz w:val="24"/>
          <w:szCs w:val="24"/>
        </w:rPr>
        <w:t xml:space="preserve">and </w:t>
      </w:r>
      <w:proofErr w:type="spellStart"/>
      <w:r w:rsidR="007C147C">
        <w:rPr>
          <w:rFonts w:ascii="Times New Roman" w:hAnsi="Times New Roman" w:cs="Times New Roman"/>
          <w:color w:val="000000"/>
          <w:sz w:val="24"/>
          <w:szCs w:val="24"/>
        </w:rPr>
        <w:t>Pandat-PanAluminium</w:t>
      </w:r>
      <w:proofErr w:type="spellEnd"/>
      <w:r w:rsidR="007C147C">
        <w:rPr>
          <w:rFonts w:ascii="Times New Roman" w:hAnsi="Times New Roman" w:cs="Times New Roman"/>
          <w:color w:val="000000"/>
          <w:sz w:val="24"/>
          <w:szCs w:val="24"/>
        </w:rPr>
        <w:t xml:space="preserve"> (</w:t>
      </w:r>
      <w:r w:rsidR="007C147C" w:rsidRPr="007C147C">
        <w:rPr>
          <w:rFonts w:ascii="Times New Roman" w:hAnsi="Times New Roman" w:cs="Times New Roman"/>
          <w:color w:val="000000"/>
          <w:sz w:val="24"/>
          <w:szCs w:val="24"/>
        </w:rPr>
        <w:t>www.computherm.com</w:t>
      </w:r>
      <w:r w:rsidR="007C147C">
        <w:rPr>
          <w:rFonts w:ascii="Times New Roman" w:hAnsi="Times New Roman" w:cs="Times New Roman"/>
          <w:color w:val="000000"/>
          <w:sz w:val="24"/>
          <w:szCs w:val="24"/>
        </w:rPr>
        <w:t xml:space="preserve">). </w:t>
      </w:r>
      <w:r w:rsidR="002A5424">
        <w:rPr>
          <w:rFonts w:ascii="Times New Roman" w:hAnsi="Times New Roman" w:cs="Times New Roman"/>
          <w:color w:val="000000"/>
          <w:sz w:val="24"/>
          <w:szCs w:val="24"/>
        </w:rPr>
        <w:t>Although all these databases are generally applicable</w:t>
      </w:r>
      <w:r w:rsidR="006A1DBE">
        <w:rPr>
          <w:rFonts w:ascii="Times New Roman" w:hAnsi="Times New Roman" w:cs="Times New Roman"/>
          <w:color w:val="000000"/>
          <w:sz w:val="24"/>
          <w:szCs w:val="24"/>
        </w:rPr>
        <w:t xml:space="preserve"> for</w:t>
      </w:r>
      <w:r w:rsidR="002A5424">
        <w:rPr>
          <w:rFonts w:ascii="Times New Roman" w:hAnsi="Times New Roman" w:cs="Times New Roman"/>
          <w:color w:val="000000"/>
          <w:sz w:val="24"/>
          <w:szCs w:val="24"/>
        </w:rPr>
        <w:t xml:space="preserve"> Al alloy calculations</w:t>
      </w:r>
      <w:r w:rsidR="008F1E11">
        <w:rPr>
          <w:rFonts w:ascii="Times New Roman" w:hAnsi="Times New Roman" w:cs="Times New Roman"/>
          <w:color w:val="000000"/>
          <w:sz w:val="24"/>
          <w:szCs w:val="24"/>
        </w:rPr>
        <w:t>,</w:t>
      </w:r>
      <w:r w:rsidR="002A5424">
        <w:rPr>
          <w:rFonts w:ascii="Times New Roman" w:hAnsi="Times New Roman" w:cs="Times New Roman"/>
          <w:color w:val="000000"/>
          <w:sz w:val="24"/>
          <w:szCs w:val="24"/>
        </w:rPr>
        <w:t xml:space="preserve"> the accuracy of the</w:t>
      </w:r>
      <w:r w:rsidR="008F1E11">
        <w:rPr>
          <w:rFonts w:ascii="Times New Roman" w:hAnsi="Times New Roman" w:cs="Times New Roman"/>
          <w:color w:val="000000"/>
          <w:sz w:val="24"/>
          <w:szCs w:val="24"/>
        </w:rPr>
        <w:t>se</w:t>
      </w:r>
      <w:r w:rsidR="002A5424">
        <w:rPr>
          <w:rFonts w:ascii="Times New Roman" w:hAnsi="Times New Roman" w:cs="Times New Roman"/>
          <w:color w:val="000000"/>
          <w:sz w:val="24"/>
          <w:szCs w:val="24"/>
        </w:rPr>
        <w:t xml:space="preserve"> database</w:t>
      </w:r>
      <w:r w:rsidR="008F1E11">
        <w:rPr>
          <w:rFonts w:ascii="Times New Roman" w:hAnsi="Times New Roman" w:cs="Times New Roman"/>
          <w:color w:val="000000"/>
          <w:sz w:val="24"/>
          <w:szCs w:val="24"/>
        </w:rPr>
        <w:t>s</w:t>
      </w:r>
      <w:r w:rsidR="002A5424">
        <w:rPr>
          <w:rFonts w:ascii="Times New Roman" w:hAnsi="Times New Roman" w:cs="Times New Roman"/>
          <w:color w:val="000000"/>
          <w:sz w:val="24"/>
          <w:szCs w:val="24"/>
        </w:rPr>
        <w:t xml:space="preserve"> for</w:t>
      </w:r>
      <w:r w:rsidR="008F1E11">
        <w:rPr>
          <w:rFonts w:ascii="Times New Roman" w:hAnsi="Times New Roman" w:cs="Times New Roman"/>
          <w:color w:val="000000"/>
          <w:sz w:val="24"/>
          <w:szCs w:val="24"/>
        </w:rPr>
        <w:t xml:space="preserve"> </w:t>
      </w:r>
      <w:r w:rsidR="002A5424">
        <w:rPr>
          <w:rFonts w:ascii="Times New Roman" w:hAnsi="Times New Roman" w:cs="Times New Roman"/>
          <w:color w:val="000000"/>
          <w:sz w:val="24"/>
          <w:szCs w:val="24"/>
        </w:rPr>
        <w:t xml:space="preserve">specific alloy design </w:t>
      </w:r>
      <w:r w:rsidR="008F1E11">
        <w:rPr>
          <w:rFonts w:ascii="Times New Roman" w:hAnsi="Times New Roman" w:cs="Times New Roman"/>
          <w:color w:val="000000"/>
          <w:sz w:val="24"/>
          <w:szCs w:val="24"/>
        </w:rPr>
        <w:t>varies</w:t>
      </w:r>
      <w:r w:rsidR="002A5424">
        <w:rPr>
          <w:rFonts w:ascii="Times New Roman" w:hAnsi="Times New Roman" w:cs="Times New Roman"/>
          <w:color w:val="000000"/>
          <w:sz w:val="24"/>
          <w:szCs w:val="24"/>
        </w:rPr>
        <w:t xml:space="preserve"> depending on the history of each database.</w:t>
      </w:r>
    </w:p>
    <w:p w:rsidR="00821E84" w:rsidRDefault="00821E84" w:rsidP="004A4A57">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F32D15" w:rsidRDefault="003B6760" w:rsidP="004A4A57">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In the present study, </w:t>
      </w:r>
      <w:r>
        <w:rPr>
          <w:rFonts w:ascii="Times New Roman" w:hAnsi="Times New Roman" w:cs="Times New Roman"/>
          <w:sz w:val="24"/>
          <w:szCs w:val="24"/>
        </w:rPr>
        <w:t>a</w:t>
      </w:r>
      <w:r w:rsidR="00044AEA" w:rsidRPr="00DA78AF">
        <w:rPr>
          <w:rFonts w:ascii="Times New Roman" w:hAnsi="Times New Roman" w:cs="Times New Roman"/>
          <w:sz w:val="24"/>
          <w:szCs w:val="24"/>
        </w:rPr>
        <w:t>ll the CALPHAD</w:t>
      </w:r>
      <w:r w:rsidR="00106A2B">
        <w:rPr>
          <w:rFonts w:ascii="Times New Roman" w:hAnsi="Times New Roman" w:cs="Times New Roman"/>
          <w:sz w:val="24"/>
          <w:szCs w:val="24"/>
        </w:rPr>
        <w:t>-</w:t>
      </w:r>
      <w:r w:rsidR="00044AEA" w:rsidRPr="00DA78AF">
        <w:rPr>
          <w:rFonts w:ascii="Times New Roman" w:hAnsi="Times New Roman" w:cs="Times New Roman"/>
          <w:sz w:val="24"/>
          <w:szCs w:val="24"/>
        </w:rPr>
        <w:t xml:space="preserve">type thermodynamic calculations </w:t>
      </w:r>
      <w:r w:rsidR="00106A2B">
        <w:rPr>
          <w:rFonts w:ascii="Times New Roman" w:hAnsi="Times New Roman" w:cs="Times New Roman"/>
          <w:sz w:val="24"/>
          <w:szCs w:val="24"/>
        </w:rPr>
        <w:t>were</w:t>
      </w:r>
      <w:r w:rsidR="00106A2B" w:rsidRPr="00DA78AF">
        <w:rPr>
          <w:rFonts w:ascii="Times New Roman" w:hAnsi="Times New Roman" w:cs="Times New Roman"/>
          <w:sz w:val="24"/>
          <w:szCs w:val="24"/>
        </w:rPr>
        <w:t xml:space="preserve"> </w:t>
      </w:r>
      <w:r w:rsidR="00044AEA" w:rsidRPr="00DA78AF">
        <w:rPr>
          <w:rFonts w:ascii="Times New Roman" w:hAnsi="Times New Roman" w:cs="Times New Roman"/>
          <w:sz w:val="24"/>
          <w:szCs w:val="24"/>
        </w:rPr>
        <w:t xml:space="preserve">carried out using the </w:t>
      </w:r>
      <w:proofErr w:type="spellStart"/>
      <w:r w:rsidR="00044AEA" w:rsidRPr="00DA78AF">
        <w:rPr>
          <w:rFonts w:ascii="Times New Roman" w:hAnsi="Times New Roman" w:cs="Times New Roman"/>
          <w:sz w:val="24"/>
          <w:szCs w:val="24"/>
        </w:rPr>
        <w:t>FactSage</w:t>
      </w:r>
      <w:proofErr w:type="spellEnd"/>
      <w:r w:rsidR="00044AEA" w:rsidRPr="00DA78AF">
        <w:rPr>
          <w:rFonts w:ascii="Times New Roman" w:hAnsi="Times New Roman" w:cs="Times New Roman"/>
          <w:sz w:val="24"/>
          <w:szCs w:val="24"/>
        </w:rPr>
        <w:t xml:space="preserve"> software </w:t>
      </w:r>
      <w:r w:rsidR="00044AEA" w:rsidRPr="00DA78AF">
        <w:rPr>
          <w:rFonts w:ascii="Times New Roman" w:hAnsi="Times New Roman" w:cs="Times New Roman"/>
          <w:noProof/>
          <w:sz w:val="24"/>
          <w:szCs w:val="24"/>
        </w:rPr>
        <w:t>[</w:t>
      </w:r>
      <w:r w:rsidR="00DB5F4D">
        <w:rPr>
          <w:rFonts w:ascii="Times New Roman" w:hAnsi="Times New Roman" w:cs="Times New Roman"/>
          <w:noProof/>
          <w:color w:val="FF0000"/>
          <w:sz w:val="24"/>
          <w:szCs w:val="24"/>
        </w:rPr>
        <w:t>12</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The thermodynamic </w:t>
      </w:r>
      <w:r w:rsidR="008F1E11">
        <w:rPr>
          <w:rFonts w:ascii="Times New Roman" w:hAnsi="Times New Roman" w:cs="Times New Roman"/>
          <w:sz w:val="24"/>
          <w:szCs w:val="24"/>
        </w:rPr>
        <w:t>descriptions</w:t>
      </w:r>
      <w:r w:rsidR="008F1E11" w:rsidRPr="00DA78AF">
        <w:rPr>
          <w:rFonts w:ascii="Times New Roman" w:hAnsi="Times New Roman" w:cs="Times New Roman"/>
          <w:sz w:val="24"/>
          <w:szCs w:val="24"/>
        </w:rPr>
        <w:t xml:space="preserve"> </w:t>
      </w:r>
      <w:r w:rsidR="00044AEA" w:rsidRPr="00DA78AF">
        <w:rPr>
          <w:rFonts w:ascii="Times New Roman" w:hAnsi="Times New Roman" w:cs="Times New Roman"/>
          <w:sz w:val="24"/>
          <w:szCs w:val="24"/>
        </w:rPr>
        <w:t>of all the solution and stoichiometric phases related to the Al-Mg-Si-Cu-Fe-</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-Cr system developed by the present authors </w:t>
      </w:r>
      <w:r w:rsidR="003A25D0">
        <w:rPr>
          <w:rFonts w:ascii="Times New Roman" w:hAnsi="Times New Roman" w:cs="Times New Roman"/>
          <w:sz w:val="24"/>
          <w:szCs w:val="24"/>
        </w:rPr>
        <w:t>was</w:t>
      </w:r>
      <w:r w:rsidR="003A25D0" w:rsidRPr="00DA78AF">
        <w:rPr>
          <w:rFonts w:ascii="Times New Roman" w:hAnsi="Times New Roman" w:cs="Times New Roman"/>
          <w:sz w:val="24"/>
          <w:szCs w:val="24"/>
        </w:rPr>
        <w:t xml:space="preserve"> </w:t>
      </w:r>
      <w:r w:rsidR="00044AEA" w:rsidRPr="00DA78AF">
        <w:rPr>
          <w:rFonts w:ascii="Times New Roman" w:hAnsi="Times New Roman" w:cs="Times New Roman"/>
          <w:sz w:val="24"/>
          <w:szCs w:val="24"/>
        </w:rPr>
        <w:t xml:space="preserve">used for the thermodynamic calculations. </w:t>
      </w:r>
      <w:r w:rsidR="00F553B4">
        <w:rPr>
          <w:rFonts w:ascii="Times New Roman" w:hAnsi="Times New Roman" w:cs="Times New Roman"/>
          <w:sz w:val="24"/>
          <w:szCs w:val="24"/>
        </w:rPr>
        <w:t>In th</w:t>
      </w:r>
      <w:r w:rsidR="008F1E11">
        <w:rPr>
          <w:rFonts w:ascii="Times New Roman" w:hAnsi="Times New Roman" w:cs="Times New Roman"/>
          <w:sz w:val="24"/>
          <w:szCs w:val="24"/>
        </w:rPr>
        <w:t>is</w:t>
      </w:r>
      <w:r w:rsidR="00F553B4">
        <w:rPr>
          <w:rFonts w:ascii="Times New Roman" w:hAnsi="Times New Roman" w:cs="Times New Roman"/>
          <w:sz w:val="24"/>
          <w:szCs w:val="24"/>
        </w:rPr>
        <w:t xml:space="preserve"> database, 21 binary system</w:t>
      </w:r>
      <w:r w:rsidR="008F1E11">
        <w:rPr>
          <w:rFonts w:ascii="Times New Roman" w:hAnsi="Times New Roman" w:cs="Times New Roman"/>
          <w:sz w:val="24"/>
          <w:szCs w:val="24"/>
        </w:rPr>
        <w:t>s</w:t>
      </w:r>
      <w:r w:rsidR="00F553B4">
        <w:rPr>
          <w:rFonts w:ascii="Times New Roman" w:hAnsi="Times New Roman" w:cs="Times New Roman"/>
          <w:sz w:val="24"/>
          <w:szCs w:val="24"/>
        </w:rPr>
        <w:t xml:space="preserve"> were optimized. </w:t>
      </w:r>
      <w:r w:rsidR="00044AEA" w:rsidRPr="00DA78AF">
        <w:rPr>
          <w:rFonts w:ascii="Times New Roman" w:hAnsi="Times New Roman" w:cs="Times New Roman"/>
          <w:sz w:val="24"/>
          <w:szCs w:val="24"/>
        </w:rPr>
        <w:t>The thermodynamic descriptions of the Al-Mg system, Mg-Si system, Al-Si system, Cu-Si system, Al-Cu system, Cu-Fe system, Al-Fe system, Fe-Mg system, Fe-</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-Si system, and Mg-</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were taken from the previous work conducted by Chartrand </w:t>
      </w:r>
      <w:r w:rsidR="00044AEA" w:rsidRPr="00DA78AF">
        <w:rPr>
          <w:rFonts w:ascii="Times New Roman" w:hAnsi="Times New Roman" w:cs="Times New Roman"/>
          <w:noProof/>
          <w:sz w:val="24"/>
          <w:szCs w:val="24"/>
        </w:rPr>
        <w:t>[</w:t>
      </w:r>
      <w:r w:rsidR="00DB5F4D">
        <w:rPr>
          <w:rFonts w:ascii="Times New Roman" w:hAnsi="Times New Roman" w:cs="Times New Roman"/>
          <w:noProof/>
          <w:color w:val="FF0000"/>
          <w:sz w:val="24"/>
          <w:szCs w:val="24"/>
        </w:rPr>
        <w:t>13</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Harvey </w:t>
      </w:r>
      <w:r w:rsidR="00044AEA" w:rsidRPr="00DA78AF">
        <w:rPr>
          <w:rFonts w:ascii="Times New Roman" w:hAnsi="Times New Roman" w:cs="Times New Roman"/>
          <w:noProof/>
          <w:sz w:val="24"/>
          <w:szCs w:val="24"/>
        </w:rPr>
        <w:t>[</w:t>
      </w:r>
      <w:r w:rsidR="00DB5F4D">
        <w:rPr>
          <w:rFonts w:ascii="Times New Roman" w:hAnsi="Times New Roman" w:cs="Times New Roman"/>
          <w:noProof/>
          <w:color w:val="FF0000"/>
          <w:sz w:val="24"/>
          <w:szCs w:val="24"/>
        </w:rPr>
        <w:t>14</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Harvey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1</w:t>
      </w:r>
      <w:r w:rsidR="00DB5F4D">
        <w:rPr>
          <w:rFonts w:ascii="Times New Roman" w:hAnsi="Times New Roman" w:cs="Times New Roman"/>
          <w:noProof/>
          <w:color w:val="FF0000"/>
          <w:sz w:val="24"/>
          <w:szCs w:val="24"/>
        </w:rPr>
        <w:t>4</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Kang and Jung </w:t>
      </w:r>
      <w:r w:rsidR="00044AEA" w:rsidRPr="00DA78AF">
        <w:rPr>
          <w:rFonts w:ascii="Times New Roman" w:hAnsi="Times New Roman" w:cs="Times New Roman"/>
          <w:noProof/>
          <w:sz w:val="24"/>
          <w:szCs w:val="24"/>
        </w:rPr>
        <w:t>[</w:t>
      </w:r>
      <w:r w:rsidR="00044AEA" w:rsidRPr="00FD1C92">
        <w:rPr>
          <w:rFonts w:ascii="Times New Roman" w:hAnsi="Times New Roman" w:cs="Times New Roman"/>
          <w:noProof/>
          <w:color w:val="FF0000"/>
          <w:sz w:val="24"/>
          <w:szCs w:val="24"/>
        </w:rPr>
        <w:t>1</w:t>
      </w:r>
      <w:r w:rsidR="00DB5F4D">
        <w:rPr>
          <w:rFonts w:ascii="Times New Roman" w:hAnsi="Times New Roman" w:cs="Times New Roman"/>
          <w:noProof/>
          <w:color w:val="FF0000"/>
          <w:sz w:val="24"/>
          <w:szCs w:val="24"/>
        </w:rPr>
        <w:t>5</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Saunders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1</w:t>
      </w:r>
      <w:r w:rsidR="00DB5F4D">
        <w:rPr>
          <w:rFonts w:ascii="Times New Roman" w:hAnsi="Times New Roman" w:cs="Times New Roman"/>
          <w:noProof/>
          <w:color w:val="FF0000"/>
          <w:sz w:val="24"/>
          <w:szCs w:val="24"/>
        </w:rPr>
        <w:t>6</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w:t>
      </w:r>
      <w:proofErr w:type="spellStart"/>
      <w:r w:rsidR="00044AEA" w:rsidRPr="00DA78AF">
        <w:rPr>
          <w:rFonts w:ascii="Times New Roman" w:hAnsi="Times New Roman" w:cs="Times New Roman"/>
          <w:sz w:val="24"/>
          <w:szCs w:val="24"/>
        </w:rPr>
        <w:t>Shubhank</w:t>
      </w:r>
      <w:proofErr w:type="spellEnd"/>
      <w:r w:rsidR="00044AEA" w:rsidRPr="00DA78AF">
        <w:rPr>
          <w:rFonts w:ascii="Times New Roman" w:hAnsi="Times New Roman" w:cs="Times New Roman"/>
          <w:sz w:val="24"/>
          <w:szCs w:val="24"/>
        </w:rPr>
        <w:t xml:space="preserve"> et al.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1</w:t>
      </w:r>
      <w:r w:rsidR="00DB5F4D">
        <w:rPr>
          <w:rFonts w:ascii="Times New Roman" w:hAnsi="Times New Roman" w:cs="Times New Roman"/>
          <w:noProof/>
          <w:color w:val="FF0000"/>
          <w:sz w:val="24"/>
          <w:szCs w:val="24"/>
        </w:rPr>
        <w:t>7</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Phan et al.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1</w:t>
      </w:r>
      <w:r w:rsidR="00DB5F4D">
        <w:rPr>
          <w:rFonts w:ascii="Times New Roman" w:hAnsi="Times New Roman" w:cs="Times New Roman"/>
          <w:noProof/>
          <w:color w:val="FF0000"/>
          <w:sz w:val="24"/>
          <w:szCs w:val="24"/>
        </w:rPr>
        <w:t>8</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Chartrand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1</w:t>
      </w:r>
      <w:r w:rsidR="00DB5F4D">
        <w:rPr>
          <w:rFonts w:ascii="Times New Roman" w:hAnsi="Times New Roman" w:cs="Times New Roman"/>
          <w:noProof/>
          <w:color w:val="FF0000"/>
          <w:sz w:val="24"/>
          <w:szCs w:val="24"/>
        </w:rPr>
        <w:t>9</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w:t>
      </w:r>
      <w:proofErr w:type="spellStart"/>
      <w:r w:rsidR="00044AEA" w:rsidRPr="00DA78AF">
        <w:rPr>
          <w:rFonts w:ascii="Times New Roman" w:hAnsi="Times New Roman" w:cs="Times New Roman"/>
          <w:sz w:val="24"/>
          <w:szCs w:val="24"/>
        </w:rPr>
        <w:t>Paek</w:t>
      </w:r>
      <w:proofErr w:type="spellEnd"/>
      <w:r w:rsidR="00044AEA" w:rsidRPr="00DA78AF">
        <w:rPr>
          <w:rFonts w:ascii="Times New Roman" w:hAnsi="Times New Roman" w:cs="Times New Roman"/>
          <w:sz w:val="24"/>
          <w:szCs w:val="24"/>
        </w:rPr>
        <w:t xml:space="preserve"> </w:t>
      </w:r>
      <w:r w:rsidR="00044AEA" w:rsidRPr="00DA78AF">
        <w:rPr>
          <w:rFonts w:ascii="Times New Roman" w:hAnsi="Times New Roman" w:cs="Times New Roman"/>
          <w:noProof/>
          <w:sz w:val="24"/>
          <w:szCs w:val="24"/>
        </w:rPr>
        <w:t>[</w:t>
      </w:r>
      <w:r w:rsidR="00DB5F4D">
        <w:rPr>
          <w:rFonts w:ascii="Times New Roman" w:hAnsi="Times New Roman" w:cs="Times New Roman"/>
          <w:noProof/>
          <w:color w:val="FF0000"/>
          <w:sz w:val="24"/>
          <w:szCs w:val="24"/>
        </w:rPr>
        <w:t>20</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w:t>
      </w:r>
      <w:proofErr w:type="spellStart"/>
      <w:r w:rsidR="00044AEA" w:rsidRPr="00DA78AF">
        <w:rPr>
          <w:rFonts w:ascii="Times New Roman" w:hAnsi="Times New Roman" w:cs="Times New Roman"/>
          <w:sz w:val="24"/>
          <w:szCs w:val="24"/>
        </w:rPr>
        <w:t>Paek</w:t>
      </w:r>
      <w:proofErr w:type="spellEnd"/>
      <w:r w:rsidR="00044AEA" w:rsidRPr="00DA78AF">
        <w:rPr>
          <w:rFonts w:ascii="Times New Roman" w:hAnsi="Times New Roman" w:cs="Times New Roman"/>
          <w:sz w:val="24"/>
          <w:szCs w:val="24"/>
        </w:rPr>
        <w:t xml:space="preserve"> et al.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1</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and Kang et al.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2</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respectively. The thermodynamic d</w:t>
      </w:r>
      <w:r w:rsidR="00A82C9C">
        <w:rPr>
          <w:rFonts w:ascii="Times New Roman" w:hAnsi="Times New Roman" w:cs="Times New Roman"/>
          <w:sz w:val="24"/>
          <w:szCs w:val="24"/>
        </w:rPr>
        <w:t xml:space="preserve">escriptions of other binary </w:t>
      </w:r>
      <w:r w:rsidR="00044AEA" w:rsidRPr="00DA78AF">
        <w:rPr>
          <w:rFonts w:ascii="Times New Roman" w:hAnsi="Times New Roman" w:cs="Times New Roman"/>
          <w:sz w:val="24"/>
          <w:szCs w:val="24"/>
        </w:rPr>
        <w:t xml:space="preserve">systems, the Al-Cr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3</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Al-</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4</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Cu-Cr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5</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Cu-Mg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6</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Cu-</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5</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Fe-Cr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5</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Cr-Mg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3</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Cr-</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4</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Cr-Si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7</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and Fe-Si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8</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w:t>
      </w:r>
      <w:r w:rsidR="00F553B4">
        <w:rPr>
          <w:rFonts w:ascii="Times New Roman" w:hAnsi="Times New Roman" w:cs="Times New Roman"/>
          <w:sz w:val="24"/>
          <w:szCs w:val="24"/>
        </w:rPr>
        <w:t xml:space="preserve">were </w:t>
      </w:r>
      <w:r w:rsidR="00044AEA" w:rsidRPr="00DA78AF">
        <w:rPr>
          <w:rFonts w:ascii="Times New Roman" w:hAnsi="Times New Roman" w:cs="Times New Roman"/>
          <w:sz w:val="24"/>
          <w:szCs w:val="24"/>
        </w:rPr>
        <w:t xml:space="preserve">assessed by the current authors. The thermodynamic descriptions of the Al-Cu-Cr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9</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Al-Cu-Mg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6</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Al-Cu-</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w:t>
      </w:r>
      <w:r w:rsidR="00044AEA" w:rsidRPr="00DA78AF">
        <w:rPr>
          <w:rFonts w:ascii="Times New Roman" w:hAnsi="Times New Roman" w:cs="Times New Roman"/>
          <w:noProof/>
          <w:sz w:val="24"/>
          <w:szCs w:val="24"/>
        </w:rPr>
        <w:t>[</w:t>
      </w:r>
      <w:r w:rsidR="00DB5F4D">
        <w:rPr>
          <w:rFonts w:ascii="Times New Roman" w:hAnsi="Times New Roman" w:cs="Times New Roman"/>
          <w:noProof/>
          <w:color w:val="FF0000"/>
          <w:sz w:val="24"/>
          <w:szCs w:val="24"/>
        </w:rPr>
        <w:t>30</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Al-Cu-Si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360AA8">
        <w:rPr>
          <w:rFonts w:ascii="Times New Roman" w:hAnsi="Times New Roman" w:cs="Times New Roman"/>
          <w:noProof/>
          <w:color w:val="FF0000"/>
          <w:sz w:val="24"/>
          <w:szCs w:val="24"/>
        </w:rPr>
        <w:t>6</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Al-Cr-Mg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3</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Al-Cr-</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4</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Al-Cr-Si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7</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Cu-Fe-Cr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5</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Cu-Mg-Si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6</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Cu-Fe-</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5</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Fe-Mg-Si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3</w:t>
      </w:r>
      <w:r w:rsidR="00DB5F4D">
        <w:rPr>
          <w:rFonts w:ascii="Times New Roman" w:hAnsi="Times New Roman" w:cs="Times New Roman"/>
          <w:noProof/>
          <w:color w:val="FF0000"/>
          <w:sz w:val="24"/>
          <w:szCs w:val="24"/>
        </w:rPr>
        <w:t>1</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Fe-Cr-Si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3</w:t>
      </w:r>
      <w:r w:rsidR="00DB5F4D">
        <w:rPr>
          <w:rFonts w:ascii="Times New Roman" w:hAnsi="Times New Roman" w:cs="Times New Roman"/>
          <w:noProof/>
          <w:color w:val="FF0000"/>
          <w:sz w:val="24"/>
          <w:szCs w:val="24"/>
        </w:rPr>
        <w:t>1</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and Al-Cu-Mg-Si system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2</w:t>
      </w:r>
      <w:r w:rsidR="00DB5F4D">
        <w:rPr>
          <w:rFonts w:ascii="Times New Roman" w:hAnsi="Times New Roman" w:cs="Times New Roman"/>
          <w:noProof/>
          <w:color w:val="FF0000"/>
          <w:sz w:val="24"/>
          <w:szCs w:val="24"/>
        </w:rPr>
        <w:t>6</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assessed by the current authors were also integrated in the database. The Al-Fe-Si system assessed by </w:t>
      </w:r>
      <w:proofErr w:type="spellStart"/>
      <w:r w:rsidR="00044AEA" w:rsidRPr="00DA78AF">
        <w:rPr>
          <w:rFonts w:ascii="Times New Roman" w:hAnsi="Times New Roman" w:cs="Times New Roman"/>
          <w:sz w:val="24"/>
          <w:szCs w:val="24"/>
        </w:rPr>
        <w:t>Paek</w:t>
      </w:r>
      <w:proofErr w:type="spellEnd"/>
      <w:r w:rsidR="00044AEA" w:rsidRPr="00DA78AF">
        <w:rPr>
          <w:rFonts w:ascii="Times New Roman" w:hAnsi="Times New Roman" w:cs="Times New Roman"/>
          <w:sz w:val="24"/>
          <w:szCs w:val="24"/>
        </w:rPr>
        <w:t xml:space="preserve">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3</w:t>
      </w:r>
      <w:r w:rsidR="00DB5F4D">
        <w:rPr>
          <w:rFonts w:ascii="Times New Roman" w:hAnsi="Times New Roman" w:cs="Times New Roman"/>
          <w:noProof/>
          <w:color w:val="FF0000"/>
          <w:sz w:val="24"/>
          <w:szCs w:val="24"/>
        </w:rPr>
        <w:t>2</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Al-Fe-</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by Kim and Kang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3</w:t>
      </w:r>
      <w:r w:rsidR="00DB5F4D">
        <w:rPr>
          <w:rFonts w:ascii="Times New Roman" w:hAnsi="Times New Roman" w:cs="Times New Roman"/>
          <w:noProof/>
          <w:color w:val="FF0000"/>
          <w:sz w:val="24"/>
          <w:szCs w:val="24"/>
        </w:rPr>
        <w:t>3</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Al-Mg-Si system by Harvey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1</w:t>
      </w:r>
      <w:r w:rsidR="00DB5F4D">
        <w:rPr>
          <w:rFonts w:ascii="Times New Roman" w:hAnsi="Times New Roman" w:cs="Times New Roman"/>
          <w:noProof/>
          <w:color w:val="FF0000"/>
          <w:sz w:val="24"/>
          <w:szCs w:val="24"/>
        </w:rPr>
        <w:t>4</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Al-Mg-</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by Shukla and Pelton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3</w:t>
      </w:r>
      <w:r w:rsidR="00DB5F4D">
        <w:rPr>
          <w:rFonts w:ascii="Times New Roman" w:hAnsi="Times New Roman" w:cs="Times New Roman"/>
          <w:noProof/>
          <w:color w:val="FF0000"/>
          <w:sz w:val="24"/>
          <w:szCs w:val="24"/>
        </w:rPr>
        <w:t>4</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Fe-Si-</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 system by </w:t>
      </w:r>
      <w:proofErr w:type="spellStart"/>
      <w:r w:rsidR="00044AEA" w:rsidRPr="00DA78AF">
        <w:rPr>
          <w:rFonts w:ascii="Times New Roman" w:hAnsi="Times New Roman" w:cs="Times New Roman"/>
          <w:sz w:val="24"/>
          <w:szCs w:val="24"/>
        </w:rPr>
        <w:t>Paek</w:t>
      </w:r>
      <w:proofErr w:type="spellEnd"/>
      <w:r w:rsidR="00044AEA" w:rsidRPr="00DA78AF">
        <w:rPr>
          <w:rFonts w:ascii="Times New Roman" w:hAnsi="Times New Roman" w:cs="Times New Roman"/>
          <w:sz w:val="24"/>
          <w:szCs w:val="24"/>
        </w:rPr>
        <w:t xml:space="preserve">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3</w:t>
      </w:r>
      <w:r w:rsidR="00DB5F4D">
        <w:rPr>
          <w:rFonts w:ascii="Times New Roman" w:hAnsi="Times New Roman" w:cs="Times New Roman"/>
          <w:noProof/>
          <w:color w:val="FF0000"/>
          <w:sz w:val="24"/>
          <w:szCs w:val="24"/>
        </w:rPr>
        <w:t>5</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and Al-</w:t>
      </w:r>
      <w:proofErr w:type="spellStart"/>
      <w:r w:rsidR="00044AEA" w:rsidRPr="00DA78AF">
        <w:rPr>
          <w:rFonts w:ascii="Times New Roman" w:hAnsi="Times New Roman" w:cs="Times New Roman"/>
          <w:sz w:val="24"/>
          <w:szCs w:val="24"/>
        </w:rPr>
        <w:t>Mn</w:t>
      </w:r>
      <w:proofErr w:type="spellEnd"/>
      <w:r w:rsidR="00044AEA" w:rsidRPr="00DA78AF">
        <w:rPr>
          <w:rFonts w:ascii="Times New Roman" w:hAnsi="Times New Roman" w:cs="Times New Roman"/>
          <w:sz w:val="24"/>
          <w:szCs w:val="24"/>
        </w:rPr>
        <w:t xml:space="preserve">-Si system by </w:t>
      </w:r>
      <w:proofErr w:type="spellStart"/>
      <w:r w:rsidR="00044AEA" w:rsidRPr="00DA78AF">
        <w:rPr>
          <w:rFonts w:ascii="Times New Roman" w:hAnsi="Times New Roman" w:cs="Times New Roman"/>
          <w:sz w:val="24"/>
          <w:szCs w:val="24"/>
        </w:rPr>
        <w:t>Paek</w:t>
      </w:r>
      <w:proofErr w:type="spellEnd"/>
      <w:r w:rsidR="00044AEA" w:rsidRPr="00DA78AF">
        <w:rPr>
          <w:rFonts w:ascii="Times New Roman" w:hAnsi="Times New Roman" w:cs="Times New Roman"/>
          <w:sz w:val="24"/>
          <w:szCs w:val="24"/>
        </w:rPr>
        <w:t xml:space="preserve"> </w:t>
      </w:r>
      <w:r w:rsidR="00044AEA" w:rsidRPr="00DA78AF">
        <w:rPr>
          <w:rFonts w:ascii="Times New Roman" w:hAnsi="Times New Roman" w:cs="Times New Roman"/>
          <w:noProof/>
          <w:sz w:val="24"/>
          <w:szCs w:val="24"/>
        </w:rPr>
        <w:t>[</w:t>
      </w:r>
      <w:r w:rsidR="00FD1C92" w:rsidRPr="00FD1C92">
        <w:rPr>
          <w:rFonts w:ascii="Times New Roman" w:hAnsi="Times New Roman" w:cs="Times New Roman"/>
          <w:noProof/>
          <w:color w:val="FF0000"/>
          <w:sz w:val="24"/>
          <w:szCs w:val="24"/>
        </w:rPr>
        <w:t>3</w:t>
      </w:r>
      <w:r w:rsidR="00DB5F4D">
        <w:rPr>
          <w:rFonts w:ascii="Times New Roman" w:hAnsi="Times New Roman" w:cs="Times New Roman"/>
          <w:noProof/>
          <w:color w:val="FF0000"/>
          <w:sz w:val="24"/>
          <w:szCs w:val="24"/>
        </w:rPr>
        <w:t>6</w:t>
      </w:r>
      <w:r w:rsidR="00044AEA" w:rsidRPr="00DA78AF">
        <w:rPr>
          <w:rFonts w:ascii="Times New Roman" w:hAnsi="Times New Roman" w:cs="Times New Roman"/>
          <w:noProof/>
          <w:sz w:val="24"/>
          <w:szCs w:val="24"/>
        </w:rPr>
        <w:t>]</w:t>
      </w:r>
      <w:r w:rsidR="00044AEA" w:rsidRPr="00DA78AF">
        <w:rPr>
          <w:rFonts w:ascii="Times New Roman" w:hAnsi="Times New Roman" w:cs="Times New Roman"/>
          <w:sz w:val="24"/>
          <w:szCs w:val="24"/>
        </w:rPr>
        <w:t xml:space="preserve"> were </w:t>
      </w:r>
      <w:r w:rsidR="008F1E11" w:rsidRPr="00DA78AF">
        <w:rPr>
          <w:rFonts w:ascii="Times New Roman" w:hAnsi="Times New Roman" w:cs="Times New Roman"/>
          <w:sz w:val="24"/>
          <w:szCs w:val="24"/>
        </w:rPr>
        <w:t>considered</w:t>
      </w:r>
      <w:r w:rsidR="00044AEA" w:rsidRPr="00DA78AF">
        <w:rPr>
          <w:rFonts w:ascii="Times New Roman" w:hAnsi="Times New Roman" w:cs="Times New Roman"/>
          <w:sz w:val="24"/>
          <w:szCs w:val="24"/>
        </w:rPr>
        <w:t xml:space="preserve"> in the thermodynamic database. Other ternary and quaternary systems were treated as ideal systems. </w:t>
      </w:r>
    </w:p>
    <w:p w:rsidR="009067EB" w:rsidRDefault="009067EB" w:rsidP="004A4A57">
      <w:pPr>
        <w:spacing w:after="0" w:line="240" w:lineRule="auto"/>
        <w:ind w:firstLine="720"/>
        <w:jc w:val="both"/>
        <w:rPr>
          <w:rFonts w:ascii="Times New Roman" w:hAnsi="Times New Roman" w:cs="Times New Roman"/>
          <w:sz w:val="24"/>
          <w:szCs w:val="24"/>
        </w:rPr>
      </w:pPr>
    </w:p>
    <w:p w:rsidR="009067EB" w:rsidRPr="00DA78AF" w:rsidRDefault="009067EB" w:rsidP="004A4A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Unfortunately, there is no comprehensive experimental data for the equilibrium phase fractions or thermodynamic properties of </w:t>
      </w:r>
      <w:r w:rsidR="00405882">
        <w:rPr>
          <w:rFonts w:ascii="Times New Roman" w:hAnsi="Times New Roman" w:cs="Times New Roman"/>
          <w:sz w:val="24"/>
          <w:szCs w:val="24"/>
        </w:rPr>
        <w:t xml:space="preserve">the </w:t>
      </w:r>
      <w:r>
        <w:rPr>
          <w:rFonts w:ascii="Times New Roman" w:hAnsi="Times New Roman" w:cs="Times New Roman"/>
          <w:sz w:val="24"/>
          <w:szCs w:val="24"/>
        </w:rPr>
        <w:t>solid and liquid phases in multicomponent Al 6xxx alloys. However, the database can well reproduce the phase diagram</w:t>
      </w:r>
      <w:r w:rsidR="006913BE">
        <w:rPr>
          <w:rFonts w:ascii="Times New Roman" w:hAnsi="Times New Roman" w:cs="Times New Roman"/>
          <w:sz w:val="24"/>
          <w:szCs w:val="24"/>
        </w:rPr>
        <w:t>s</w:t>
      </w:r>
      <w:r>
        <w:rPr>
          <w:rFonts w:ascii="Times New Roman" w:hAnsi="Times New Roman" w:cs="Times New Roman"/>
          <w:sz w:val="24"/>
          <w:szCs w:val="24"/>
        </w:rPr>
        <w:t xml:space="preserve"> in the Al rich corner of the Al-Mg-Si-Cu system</w:t>
      </w:r>
      <w:r w:rsidR="006913BE">
        <w:rPr>
          <w:rFonts w:ascii="Times New Roman" w:hAnsi="Times New Roman" w:cs="Times New Roman"/>
          <w:sz w:val="24"/>
          <w:szCs w:val="24"/>
        </w:rPr>
        <w:t xml:space="preserve"> </w:t>
      </w:r>
      <w:r>
        <w:rPr>
          <w:rFonts w:ascii="Times New Roman" w:hAnsi="Times New Roman" w:cs="Times New Roman"/>
          <w:sz w:val="24"/>
          <w:szCs w:val="24"/>
        </w:rPr>
        <w:t xml:space="preserve">and many ternary Al containing systems. </w:t>
      </w:r>
      <w:r w:rsidR="006913BE">
        <w:rPr>
          <w:rFonts w:ascii="Times New Roman" w:hAnsi="Times New Roman" w:cs="Times New Roman"/>
          <w:sz w:val="24"/>
          <w:szCs w:val="24"/>
        </w:rPr>
        <w:t xml:space="preserve">Therefore, it is </w:t>
      </w:r>
      <w:r w:rsidR="003A25D0">
        <w:rPr>
          <w:rFonts w:ascii="Times New Roman" w:hAnsi="Times New Roman" w:cs="Times New Roman"/>
          <w:sz w:val="24"/>
          <w:szCs w:val="24"/>
        </w:rPr>
        <w:t>believed</w:t>
      </w:r>
      <w:r w:rsidR="006913BE">
        <w:rPr>
          <w:rFonts w:ascii="Times New Roman" w:hAnsi="Times New Roman" w:cs="Times New Roman"/>
          <w:sz w:val="24"/>
          <w:szCs w:val="24"/>
        </w:rPr>
        <w:t xml:space="preserve"> that the database is accurate for the phase equilibria in 6xxx Al alloys.</w:t>
      </w:r>
    </w:p>
    <w:p w:rsidR="00F32D15" w:rsidRDefault="00F32D15" w:rsidP="004A4A57">
      <w:pPr>
        <w:spacing w:after="0" w:line="240" w:lineRule="auto"/>
        <w:ind w:firstLine="720"/>
        <w:jc w:val="both"/>
        <w:rPr>
          <w:rFonts w:ascii="Times New Roman" w:hAnsi="Times New Roman" w:cs="Times New Roman"/>
          <w:sz w:val="24"/>
          <w:szCs w:val="24"/>
        </w:rPr>
      </w:pPr>
    </w:p>
    <w:p w:rsidR="003A25D0" w:rsidRPr="00795E97" w:rsidRDefault="005077FD" w:rsidP="004A4A57">
      <w:pPr>
        <w:spacing w:after="0" w:line="240" w:lineRule="auto"/>
        <w:ind w:firstLine="720"/>
        <w:jc w:val="both"/>
        <w:rPr>
          <w:rFonts w:ascii="Times New Roman" w:hAnsi="Times New Roman" w:cs="Times New Roman"/>
          <w:sz w:val="24"/>
          <w:szCs w:val="24"/>
        </w:rPr>
      </w:pPr>
      <w:r w:rsidRPr="00795E97">
        <w:rPr>
          <w:rFonts w:ascii="Times New Roman" w:hAnsi="Times New Roman" w:cs="Times New Roman"/>
          <w:sz w:val="24"/>
          <w:szCs w:val="24"/>
        </w:rPr>
        <w:t xml:space="preserve">In this newly developed thermodynamic database, </w:t>
      </w:r>
      <w:r w:rsidR="00363A7A" w:rsidRPr="00795E97">
        <w:rPr>
          <w:rFonts w:ascii="Times New Roman" w:hAnsi="Times New Roman" w:cs="Times New Roman"/>
          <w:sz w:val="24"/>
          <w:szCs w:val="24"/>
        </w:rPr>
        <w:t>thermodynamic descriptions of</w:t>
      </w:r>
      <w:r w:rsidRPr="00795E97">
        <w:rPr>
          <w:rFonts w:ascii="Times New Roman" w:hAnsi="Times New Roman" w:cs="Times New Roman"/>
          <w:sz w:val="24"/>
          <w:szCs w:val="24"/>
        </w:rPr>
        <w:t xml:space="preserve"> </w:t>
      </w:r>
      <w:r w:rsidR="00FB5143" w:rsidRPr="00795E97">
        <w:rPr>
          <w:rFonts w:ascii="Times New Roman" w:hAnsi="Times New Roman" w:cs="Times New Roman"/>
          <w:sz w:val="24"/>
          <w:szCs w:val="24"/>
        </w:rPr>
        <w:t>48</w:t>
      </w:r>
      <w:r w:rsidR="00DD5E8A" w:rsidRPr="00795E97">
        <w:rPr>
          <w:rFonts w:ascii="Times New Roman" w:hAnsi="Times New Roman" w:cs="Times New Roman"/>
          <w:sz w:val="24"/>
          <w:szCs w:val="24"/>
        </w:rPr>
        <w:t xml:space="preserve"> solution phases and </w:t>
      </w:r>
      <w:r w:rsidR="00363A7A" w:rsidRPr="00795E97">
        <w:rPr>
          <w:rFonts w:ascii="Times New Roman" w:hAnsi="Times New Roman" w:cs="Times New Roman"/>
          <w:sz w:val="24"/>
          <w:szCs w:val="24"/>
        </w:rPr>
        <w:t xml:space="preserve">124 compounds are available. </w:t>
      </w:r>
      <w:r w:rsidR="00DE1F00" w:rsidRPr="00795E97">
        <w:rPr>
          <w:rFonts w:ascii="Times New Roman" w:hAnsi="Times New Roman" w:cs="Times New Roman"/>
          <w:sz w:val="24"/>
          <w:szCs w:val="24"/>
        </w:rPr>
        <w:t>The solution phases include</w:t>
      </w:r>
      <w:r w:rsidR="00693D44" w:rsidRPr="00795E97">
        <w:rPr>
          <w:rFonts w:ascii="Times New Roman" w:hAnsi="Times New Roman" w:cs="Times New Roman"/>
          <w:sz w:val="24"/>
          <w:szCs w:val="24"/>
        </w:rPr>
        <w:t xml:space="preserve"> liquid,</w:t>
      </w:r>
      <w:r w:rsidR="00DE1F00" w:rsidRPr="00795E97">
        <w:rPr>
          <w:rFonts w:ascii="Times New Roman" w:hAnsi="Times New Roman" w:cs="Times New Roman"/>
          <w:sz w:val="24"/>
          <w:szCs w:val="24"/>
        </w:rPr>
        <w:t xml:space="preserve"> fcc_A1, hcp_A3, bcc_A2,</w:t>
      </w:r>
      <w:r w:rsidR="00693D44" w:rsidRPr="00795E97">
        <w:rPr>
          <w:rFonts w:ascii="Times New Roman" w:hAnsi="Times New Roman" w:cs="Times New Roman"/>
          <w:sz w:val="24"/>
          <w:szCs w:val="24"/>
        </w:rPr>
        <w:t xml:space="preserve"> cub_A13, cbcc_A12, </w:t>
      </w:r>
      <w:r w:rsidR="00DE1F00" w:rsidRPr="00795E97">
        <w:rPr>
          <w:rFonts w:ascii="Times New Roman" w:hAnsi="Times New Roman" w:cs="Times New Roman"/>
          <w:sz w:val="24"/>
          <w:szCs w:val="24"/>
        </w:rPr>
        <w:t xml:space="preserve">diamond_A4, </w:t>
      </w:r>
      <w:proofErr w:type="spellStart"/>
      <w:r w:rsidR="00DE1F00" w:rsidRPr="00795E97">
        <w:rPr>
          <w:rFonts w:ascii="Times New Roman" w:hAnsi="Times New Roman" w:cs="Times New Roman"/>
          <w:sz w:val="24"/>
          <w:szCs w:val="24"/>
        </w:rPr>
        <w:t>AlCu_ε</w:t>
      </w:r>
      <w:proofErr w:type="spellEnd"/>
      <w:r w:rsidR="00DE1F00" w:rsidRPr="00795E97">
        <w:rPr>
          <w:rFonts w:ascii="Times New Roman" w:hAnsi="Times New Roman" w:cs="Times New Roman"/>
          <w:sz w:val="24"/>
          <w:szCs w:val="24"/>
        </w:rPr>
        <w:t xml:space="preserve">, </w:t>
      </w:r>
      <w:proofErr w:type="spellStart"/>
      <w:r w:rsidR="00DE1F00" w:rsidRPr="00795E97">
        <w:rPr>
          <w:rFonts w:ascii="Times New Roman" w:hAnsi="Times New Roman" w:cs="Times New Roman"/>
          <w:sz w:val="24"/>
          <w:szCs w:val="24"/>
        </w:rPr>
        <w:t>AlCu_η</w:t>
      </w:r>
      <w:proofErr w:type="spellEnd"/>
      <w:r w:rsidR="00DE1F00" w:rsidRPr="00795E97">
        <w:rPr>
          <w:rFonts w:ascii="Times New Roman" w:hAnsi="Times New Roman" w:cs="Times New Roman"/>
          <w:sz w:val="24"/>
          <w:szCs w:val="24"/>
        </w:rPr>
        <w:t xml:space="preserve">, </w:t>
      </w:r>
      <w:proofErr w:type="spellStart"/>
      <w:r w:rsidR="00DE1F00" w:rsidRPr="00795E97">
        <w:rPr>
          <w:rFonts w:ascii="Times New Roman" w:hAnsi="Times New Roman" w:cs="Times New Roman"/>
          <w:sz w:val="24"/>
          <w:szCs w:val="24"/>
        </w:rPr>
        <w:t>AlCu_θ</w:t>
      </w:r>
      <w:proofErr w:type="spellEnd"/>
      <w:r w:rsidR="00DE1F00" w:rsidRPr="00795E97">
        <w:rPr>
          <w:rFonts w:ascii="Times New Roman" w:hAnsi="Times New Roman" w:cs="Times New Roman"/>
          <w:sz w:val="24"/>
          <w:szCs w:val="24"/>
        </w:rPr>
        <w:t xml:space="preserve">, </w:t>
      </w:r>
      <w:proofErr w:type="spellStart"/>
      <w:r w:rsidR="00DE1F00" w:rsidRPr="00795E97">
        <w:rPr>
          <w:rFonts w:ascii="Times New Roman" w:hAnsi="Times New Roman" w:cs="Times New Roman"/>
          <w:sz w:val="24"/>
          <w:szCs w:val="24"/>
        </w:rPr>
        <w:t>γ_L</w:t>
      </w:r>
      <w:r w:rsidR="00693D44" w:rsidRPr="00795E97">
        <w:rPr>
          <w:rFonts w:ascii="Times New Roman" w:hAnsi="Times New Roman" w:cs="Times New Roman"/>
          <w:sz w:val="24"/>
          <w:szCs w:val="24"/>
        </w:rPr>
        <w:t>_AlCu</w:t>
      </w:r>
      <w:proofErr w:type="spellEnd"/>
      <w:r w:rsidR="00693D44" w:rsidRPr="00795E97">
        <w:rPr>
          <w:rFonts w:ascii="Times New Roman" w:hAnsi="Times New Roman" w:cs="Times New Roman"/>
          <w:sz w:val="24"/>
          <w:szCs w:val="24"/>
        </w:rPr>
        <w:t xml:space="preserve">, </w:t>
      </w:r>
      <w:proofErr w:type="spellStart"/>
      <w:r w:rsidR="00693D44" w:rsidRPr="00795E97">
        <w:rPr>
          <w:rFonts w:ascii="Times New Roman" w:hAnsi="Times New Roman" w:cs="Times New Roman"/>
          <w:sz w:val="24"/>
          <w:szCs w:val="24"/>
        </w:rPr>
        <w:lastRenderedPageBreak/>
        <w:t>γ_H_AlCu</w:t>
      </w:r>
      <w:proofErr w:type="spellEnd"/>
      <w:r w:rsidR="00693D44" w:rsidRPr="00795E97">
        <w:rPr>
          <w:rFonts w:ascii="Times New Roman" w:hAnsi="Times New Roman" w:cs="Times New Roman"/>
          <w:sz w:val="24"/>
          <w:szCs w:val="24"/>
        </w:rPr>
        <w:t xml:space="preserve">, </w:t>
      </w:r>
      <w:proofErr w:type="spellStart"/>
      <w:r w:rsidR="00693D44" w:rsidRPr="00795E97">
        <w:rPr>
          <w:rFonts w:ascii="Times New Roman" w:hAnsi="Times New Roman" w:cs="Times New Roman"/>
          <w:sz w:val="24"/>
          <w:szCs w:val="24"/>
        </w:rPr>
        <w:t>AlCuCr_ζ</w:t>
      </w:r>
      <w:proofErr w:type="spellEnd"/>
      <w:r w:rsidR="00693D44" w:rsidRPr="00795E97">
        <w:rPr>
          <w:rFonts w:ascii="Times New Roman" w:hAnsi="Times New Roman" w:cs="Times New Roman"/>
          <w:sz w:val="24"/>
          <w:szCs w:val="24"/>
        </w:rPr>
        <w:t xml:space="preserve">, </w:t>
      </w:r>
      <w:proofErr w:type="spellStart"/>
      <w:r w:rsidR="00693D44" w:rsidRPr="00795E97">
        <w:rPr>
          <w:rFonts w:ascii="Times New Roman" w:hAnsi="Times New Roman" w:cs="Times New Roman"/>
          <w:sz w:val="24"/>
          <w:szCs w:val="24"/>
        </w:rPr>
        <w:t>AlCuCr_κ</w:t>
      </w:r>
      <w:proofErr w:type="spellEnd"/>
      <w:r w:rsidR="00693D44" w:rsidRPr="00795E97">
        <w:rPr>
          <w:rFonts w:ascii="Times New Roman" w:hAnsi="Times New Roman" w:cs="Times New Roman"/>
          <w:sz w:val="24"/>
          <w:szCs w:val="24"/>
        </w:rPr>
        <w:t xml:space="preserve">, </w:t>
      </w:r>
      <w:proofErr w:type="spellStart"/>
      <w:r w:rsidR="00693D44" w:rsidRPr="00795E97">
        <w:rPr>
          <w:rFonts w:ascii="Times New Roman" w:hAnsi="Times New Roman" w:cs="Times New Roman"/>
          <w:sz w:val="24"/>
          <w:szCs w:val="24"/>
        </w:rPr>
        <w:t>AlMg</w:t>
      </w:r>
      <w:proofErr w:type="spellEnd"/>
      <w:r w:rsidR="00693D44" w:rsidRPr="00795E97">
        <w:rPr>
          <w:rFonts w:ascii="Times New Roman" w:hAnsi="Times New Roman" w:cs="Times New Roman"/>
          <w:sz w:val="24"/>
          <w:szCs w:val="24"/>
        </w:rPr>
        <w:t xml:space="preserve">_β, </w:t>
      </w:r>
      <w:proofErr w:type="spellStart"/>
      <w:r w:rsidR="00693D44" w:rsidRPr="00795E97">
        <w:rPr>
          <w:rFonts w:ascii="Times New Roman" w:hAnsi="Times New Roman" w:cs="Times New Roman"/>
          <w:sz w:val="24"/>
          <w:szCs w:val="24"/>
        </w:rPr>
        <w:t>AlMg_γ</w:t>
      </w:r>
      <w:proofErr w:type="spellEnd"/>
      <w:r w:rsidR="00693D44" w:rsidRPr="00795E97">
        <w:rPr>
          <w:rFonts w:ascii="Times New Roman" w:hAnsi="Times New Roman" w:cs="Times New Roman"/>
          <w:sz w:val="24"/>
          <w:szCs w:val="24"/>
        </w:rPr>
        <w:t xml:space="preserve">, </w:t>
      </w:r>
      <w:proofErr w:type="spellStart"/>
      <w:r w:rsidR="00AB2594" w:rsidRPr="00795E97">
        <w:rPr>
          <w:rFonts w:ascii="Times New Roman" w:hAnsi="Times New Roman" w:cs="Times New Roman"/>
          <w:sz w:val="24"/>
          <w:szCs w:val="24"/>
        </w:rPr>
        <w:t>σ_H</w:t>
      </w:r>
      <w:proofErr w:type="spellEnd"/>
      <w:r w:rsidR="00AB2594" w:rsidRPr="00795E97">
        <w:rPr>
          <w:rFonts w:ascii="Times New Roman" w:hAnsi="Times New Roman" w:cs="Times New Roman"/>
          <w:sz w:val="24"/>
          <w:szCs w:val="24"/>
        </w:rPr>
        <w:t xml:space="preserve">, </w:t>
      </w:r>
      <w:proofErr w:type="spellStart"/>
      <w:r w:rsidR="00AB2594" w:rsidRPr="00795E97">
        <w:rPr>
          <w:rFonts w:ascii="Times New Roman" w:hAnsi="Times New Roman" w:cs="Times New Roman"/>
          <w:sz w:val="24"/>
          <w:szCs w:val="24"/>
        </w:rPr>
        <w:t>σ_L</w:t>
      </w:r>
      <w:proofErr w:type="spellEnd"/>
      <w:r w:rsidR="00AB2594" w:rsidRPr="00795E97">
        <w:rPr>
          <w:rFonts w:ascii="Times New Roman" w:hAnsi="Times New Roman" w:cs="Times New Roman"/>
          <w:sz w:val="24"/>
          <w:szCs w:val="24"/>
        </w:rPr>
        <w:t xml:space="preserve">, </w:t>
      </w:r>
      <w:r w:rsidR="003D77F7" w:rsidRPr="00795E97">
        <w:rPr>
          <w:rFonts w:ascii="Times New Roman" w:hAnsi="Times New Roman" w:cs="Times New Roman"/>
          <w:sz w:val="24"/>
          <w:szCs w:val="24"/>
        </w:rPr>
        <w:t>Al</w:t>
      </w:r>
      <w:r w:rsidR="003D77F7" w:rsidRPr="00795E97">
        <w:rPr>
          <w:rFonts w:ascii="Times New Roman" w:hAnsi="Times New Roman" w:cs="Times New Roman"/>
          <w:sz w:val="24"/>
          <w:szCs w:val="24"/>
          <w:vertAlign w:val="subscript"/>
        </w:rPr>
        <w:t>12</w:t>
      </w:r>
      <w:r w:rsidR="003D77F7" w:rsidRPr="00795E97">
        <w:rPr>
          <w:rFonts w:ascii="Times New Roman" w:hAnsi="Times New Roman" w:cs="Times New Roman"/>
          <w:sz w:val="24"/>
          <w:szCs w:val="24"/>
        </w:rPr>
        <w:t>(</w:t>
      </w:r>
      <w:proofErr w:type="spellStart"/>
      <w:r w:rsidR="003D77F7" w:rsidRPr="00795E97">
        <w:rPr>
          <w:rFonts w:ascii="Times New Roman" w:hAnsi="Times New Roman" w:cs="Times New Roman"/>
          <w:sz w:val="24"/>
          <w:szCs w:val="24"/>
        </w:rPr>
        <w:t>Mn</w:t>
      </w:r>
      <w:proofErr w:type="spellEnd"/>
      <w:r w:rsidR="003D77F7" w:rsidRPr="00795E97">
        <w:rPr>
          <w:rFonts w:ascii="Times New Roman" w:hAnsi="Times New Roman" w:cs="Times New Roman"/>
          <w:sz w:val="24"/>
          <w:szCs w:val="24"/>
        </w:rPr>
        <w:t>,</w:t>
      </w:r>
      <w:r w:rsidR="00FB5143" w:rsidRPr="00795E97">
        <w:rPr>
          <w:rFonts w:ascii="Times New Roman" w:hAnsi="Times New Roman" w:cs="Times New Roman"/>
          <w:sz w:val="24"/>
          <w:szCs w:val="24"/>
        </w:rPr>
        <w:t xml:space="preserve"> </w:t>
      </w:r>
      <w:r w:rsidR="003D77F7" w:rsidRPr="00795E97">
        <w:rPr>
          <w:rFonts w:ascii="Times New Roman" w:hAnsi="Times New Roman" w:cs="Times New Roman"/>
          <w:sz w:val="24"/>
          <w:szCs w:val="24"/>
        </w:rPr>
        <w:t>Cr), Al</w:t>
      </w:r>
      <w:r w:rsidR="003D77F7" w:rsidRPr="00795E97">
        <w:rPr>
          <w:rFonts w:ascii="Times New Roman" w:hAnsi="Times New Roman" w:cs="Times New Roman"/>
          <w:sz w:val="24"/>
          <w:szCs w:val="24"/>
          <w:vertAlign w:val="subscript"/>
        </w:rPr>
        <w:t>6</w:t>
      </w:r>
      <w:r w:rsidR="003D77F7" w:rsidRPr="00795E97">
        <w:rPr>
          <w:rFonts w:ascii="Times New Roman" w:hAnsi="Times New Roman" w:cs="Times New Roman"/>
          <w:sz w:val="24"/>
          <w:szCs w:val="24"/>
        </w:rPr>
        <w:t>(</w:t>
      </w:r>
      <w:proofErr w:type="spellStart"/>
      <w:r w:rsidR="003D77F7" w:rsidRPr="00795E97">
        <w:rPr>
          <w:rFonts w:ascii="Times New Roman" w:hAnsi="Times New Roman" w:cs="Times New Roman"/>
          <w:sz w:val="24"/>
          <w:szCs w:val="24"/>
        </w:rPr>
        <w:t>Mn</w:t>
      </w:r>
      <w:proofErr w:type="spellEnd"/>
      <w:r w:rsidR="003D77F7" w:rsidRPr="00795E97">
        <w:rPr>
          <w:rFonts w:ascii="Times New Roman" w:hAnsi="Times New Roman" w:cs="Times New Roman"/>
          <w:sz w:val="24"/>
          <w:szCs w:val="24"/>
        </w:rPr>
        <w:t>,</w:t>
      </w:r>
      <w:r w:rsidR="00FB5143" w:rsidRPr="00795E97">
        <w:rPr>
          <w:rFonts w:ascii="Times New Roman" w:hAnsi="Times New Roman" w:cs="Times New Roman"/>
          <w:sz w:val="24"/>
          <w:szCs w:val="24"/>
        </w:rPr>
        <w:t xml:space="preserve"> </w:t>
      </w:r>
      <w:r w:rsidR="003D77F7" w:rsidRPr="00795E97">
        <w:rPr>
          <w:rFonts w:ascii="Times New Roman" w:hAnsi="Times New Roman" w:cs="Times New Roman"/>
          <w:sz w:val="24"/>
          <w:szCs w:val="24"/>
        </w:rPr>
        <w:t xml:space="preserve">Cr), </w:t>
      </w:r>
      <w:r w:rsidR="00DE1F00" w:rsidRPr="00795E97">
        <w:rPr>
          <w:rFonts w:ascii="Times New Roman" w:hAnsi="Times New Roman" w:cs="Times New Roman"/>
          <w:sz w:val="24"/>
          <w:szCs w:val="24"/>
        </w:rPr>
        <w:t>Al</w:t>
      </w:r>
      <w:r w:rsidR="00DE1F00" w:rsidRPr="00795E97">
        <w:rPr>
          <w:rFonts w:ascii="Times New Roman" w:hAnsi="Times New Roman" w:cs="Times New Roman"/>
          <w:sz w:val="24"/>
          <w:szCs w:val="24"/>
          <w:vertAlign w:val="subscript"/>
        </w:rPr>
        <w:t>7</w:t>
      </w:r>
      <w:r w:rsidR="00DE1F00" w:rsidRPr="00795E97">
        <w:rPr>
          <w:rFonts w:ascii="Times New Roman" w:hAnsi="Times New Roman" w:cs="Times New Roman"/>
          <w:sz w:val="24"/>
          <w:szCs w:val="24"/>
        </w:rPr>
        <w:t>(</w:t>
      </w:r>
      <w:proofErr w:type="spellStart"/>
      <w:r w:rsidR="00DE1F00" w:rsidRPr="00795E97">
        <w:rPr>
          <w:rFonts w:ascii="Times New Roman" w:hAnsi="Times New Roman" w:cs="Times New Roman"/>
          <w:sz w:val="24"/>
          <w:szCs w:val="24"/>
        </w:rPr>
        <w:t>Mn</w:t>
      </w:r>
      <w:proofErr w:type="spellEnd"/>
      <w:r w:rsidR="00DE1F00" w:rsidRPr="00795E97">
        <w:rPr>
          <w:rFonts w:ascii="Times New Roman" w:hAnsi="Times New Roman" w:cs="Times New Roman"/>
          <w:sz w:val="24"/>
          <w:szCs w:val="24"/>
        </w:rPr>
        <w:t>,</w:t>
      </w:r>
      <w:r w:rsidR="00FB5143" w:rsidRPr="00795E97">
        <w:rPr>
          <w:rFonts w:ascii="Times New Roman" w:hAnsi="Times New Roman" w:cs="Times New Roman"/>
          <w:sz w:val="24"/>
          <w:szCs w:val="24"/>
        </w:rPr>
        <w:t xml:space="preserve"> </w:t>
      </w:r>
      <w:r w:rsidR="00DE1F00" w:rsidRPr="00795E97">
        <w:rPr>
          <w:rFonts w:ascii="Times New Roman" w:hAnsi="Times New Roman" w:cs="Times New Roman"/>
          <w:sz w:val="24"/>
          <w:szCs w:val="24"/>
        </w:rPr>
        <w:t>Cr), Al</w:t>
      </w:r>
      <w:r w:rsidR="00DE1F00" w:rsidRPr="00795E97">
        <w:rPr>
          <w:rFonts w:ascii="Times New Roman" w:hAnsi="Times New Roman" w:cs="Times New Roman"/>
          <w:sz w:val="24"/>
          <w:szCs w:val="24"/>
          <w:vertAlign w:val="subscript"/>
        </w:rPr>
        <w:t>11</w:t>
      </w:r>
      <w:r w:rsidR="00DE1F00" w:rsidRPr="00795E97">
        <w:rPr>
          <w:rFonts w:ascii="Times New Roman" w:hAnsi="Times New Roman" w:cs="Times New Roman"/>
          <w:sz w:val="24"/>
          <w:szCs w:val="24"/>
        </w:rPr>
        <w:t>(Cr,</w:t>
      </w:r>
      <w:r w:rsidR="00FB5143" w:rsidRPr="00795E97">
        <w:rPr>
          <w:rFonts w:ascii="Times New Roman" w:hAnsi="Times New Roman" w:cs="Times New Roman"/>
          <w:sz w:val="24"/>
          <w:szCs w:val="24"/>
        </w:rPr>
        <w:t xml:space="preserve"> </w:t>
      </w:r>
      <w:proofErr w:type="spellStart"/>
      <w:r w:rsidR="00DE1F00" w:rsidRPr="00795E97">
        <w:rPr>
          <w:rFonts w:ascii="Times New Roman" w:hAnsi="Times New Roman" w:cs="Times New Roman"/>
          <w:sz w:val="24"/>
          <w:szCs w:val="24"/>
        </w:rPr>
        <w:t>Mn</w:t>
      </w:r>
      <w:proofErr w:type="spellEnd"/>
      <w:r w:rsidR="00DE1F00" w:rsidRPr="00795E97">
        <w:rPr>
          <w:rFonts w:ascii="Times New Roman" w:hAnsi="Times New Roman" w:cs="Times New Roman"/>
          <w:sz w:val="24"/>
          <w:szCs w:val="24"/>
        </w:rPr>
        <w:t>)</w:t>
      </w:r>
      <w:r w:rsidR="00DE1F00" w:rsidRPr="00795E97">
        <w:rPr>
          <w:rFonts w:ascii="Times New Roman" w:hAnsi="Times New Roman" w:cs="Times New Roman"/>
          <w:sz w:val="24"/>
          <w:szCs w:val="24"/>
          <w:vertAlign w:val="subscript"/>
        </w:rPr>
        <w:t>4</w:t>
      </w:r>
      <w:r w:rsidR="00DE1F00" w:rsidRPr="00795E97">
        <w:rPr>
          <w:rFonts w:ascii="Times New Roman" w:hAnsi="Times New Roman" w:cs="Times New Roman"/>
          <w:sz w:val="24"/>
          <w:szCs w:val="24"/>
        </w:rPr>
        <w:t xml:space="preserve">, </w:t>
      </w:r>
      <w:r w:rsidR="003D77F7" w:rsidRPr="00795E97">
        <w:rPr>
          <w:rFonts w:ascii="Times New Roman" w:hAnsi="Times New Roman" w:cs="Times New Roman"/>
          <w:sz w:val="24"/>
          <w:szCs w:val="24"/>
        </w:rPr>
        <w:t>Al</w:t>
      </w:r>
      <w:r w:rsidR="003D77F7" w:rsidRPr="00795E97">
        <w:rPr>
          <w:rFonts w:ascii="Times New Roman" w:hAnsi="Times New Roman" w:cs="Times New Roman"/>
          <w:sz w:val="24"/>
          <w:szCs w:val="24"/>
          <w:vertAlign w:val="subscript"/>
        </w:rPr>
        <w:t>11</w:t>
      </w:r>
      <w:r w:rsidR="003D77F7" w:rsidRPr="00795E97">
        <w:rPr>
          <w:rFonts w:ascii="Times New Roman" w:hAnsi="Times New Roman" w:cs="Times New Roman"/>
          <w:sz w:val="24"/>
          <w:szCs w:val="24"/>
        </w:rPr>
        <w:t>(Cr,</w:t>
      </w:r>
      <w:r w:rsidR="00FB5143" w:rsidRPr="00795E97">
        <w:rPr>
          <w:rFonts w:ascii="Times New Roman" w:hAnsi="Times New Roman" w:cs="Times New Roman"/>
          <w:sz w:val="24"/>
          <w:szCs w:val="24"/>
        </w:rPr>
        <w:t xml:space="preserve"> </w:t>
      </w:r>
      <w:proofErr w:type="spellStart"/>
      <w:r w:rsidR="003D77F7" w:rsidRPr="00795E97">
        <w:rPr>
          <w:rFonts w:ascii="Times New Roman" w:hAnsi="Times New Roman" w:cs="Times New Roman"/>
          <w:sz w:val="24"/>
          <w:szCs w:val="24"/>
        </w:rPr>
        <w:t>Mn</w:t>
      </w:r>
      <w:proofErr w:type="spellEnd"/>
      <w:r w:rsidR="003D77F7" w:rsidRPr="00795E97">
        <w:rPr>
          <w:rFonts w:ascii="Times New Roman" w:hAnsi="Times New Roman" w:cs="Times New Roman"/>
          <w:sz w:val="24"/>
          <w:szCs w:val="24"/>
        </w:rPr>
        <w:t>)</w:t>
      </w:r>
      <w:r w:rsidR="003D77F7" w:rsidRPr="00795E97">
        <w:rPr>
          <w:rFonts w:ascii="Times New Roman" w:hAnsi="Times New Roman" w:cs="Times New Roman"/>
          <w:sz w:val="24"/>
          <w:szCs w:val="24"/>
          <w:vertAlign w:val="subscript"/>
        </w:rPr>
        <w:t>2</w:t>
      </w:r>
      <w:r w:rsidR="003D77F7" w:rsidRPr="00795E97">
        <w:rPr>
          <w:rFonts w:ascii="Times New Roman" w:hAnsi="Times New Roman" w:cs="Times New Roman"/>
          <w:sz w:val="24"/>
          <w:szCs w:val="24"/>
        </w:rPr>
        <w:t>, Al</w:t>
      </w:r>
      <w:r w:rsidR="003D77F7" w:rsidRPr="00795E97">
        <w:rPr>
          <w:rFonts w:ascii="Times New Roman" w:hAnsi="Times New Roman" w:cs="Times New Roman"/>
          <w:sz w:val="24"/>
          <w:szCs w:val="24"/>
          <w:vertAlign w:val="subscript"/>
        </w:rPr>
        <w:t>99</w:t>
      </w:r>
      <w:r w:rsidR="003D77F7" w:rsidRPr="00795E97">
        <w:rPr>
          <w:rFonts w:ascii="Times New Roman" w:hAnsi="Times New Roman" w:cs="Times New Roman"/>
          <w:sz w:val="24"/>
          <w:szCs w:val="24"/>
        </w:rPr>
        <w:t>(</w:t>
      </w:r>
      <w:proofErr w:type="spellStart"/>
      <w:r w:rsidR="003D77F7" w:rsidRPr="00795E97">
        <w:rPr>
          <w:rFonts w:ascii="Times New Roman" w:hAnsi="Times New Roman" w:cs="Times New Roman"/>
          <w:sz w:val="24"/>
          <w:szCs w:val="24"/>
        </w:rPr>
        <w:t>Mn</w:t>
      </w:r>
      <w:proofErr w:type="spellEnd"/>
      <w:r w:rsidR="003D77F7" w:rsidRPr="00795E97">
        <w:rPr>
          <w:rFonts w:ascii="Times New Roman" w:hAnsi="Times New Roman" w:cs="Times New Roman"/>
          <w:sz w:val="24"/>
          <w:szCs w:val="24"/>
        </w:rPr>
        <w:t>,</w:t>
      </w:r>
      <w:r w:rsidR="00FB5143" w:rsidRPr="00795E97">
        <w:rPr>
          <w:rFonts w:ascii="Times New Roman" w:hAnsi="Times New Roman" w:cs="Times New Roman"/>
          <w:sz w:val="24"/>
          <w:szCs w:val="24"/>
        </w:rPr>
        <w:t xml:space="preserve"> </w:t>
      </w:r>
      <w:r w:rsidR="003D77F7" w:rsidRPr="00795E97">
        <w:rPr>
          <w:rFonts w:ascii="Times New Roman" w:hAnsi="Times New Roman" w:cs="Times New Roman"/>
          <w:sz w:val="24"/>
          <w:szCs w:val="24"/>
        </w:rPr>
        <w:t>Cr)</w:t>
      </w:r>
      <w:r w:rsidR="003D77F7" w:rsidRPr="00795E97">
        <w:rPr>
          <w:rFonts w:ascii="Times New Roman" w:hAnsi="Times New Roman" w:cs="Times New Roman"/>
          <w:sz w:val="24"/>
          <w:szCs w:val="24"/>
          <w:vertAlign w:val="subscript"/>
        </w:rPr>
        <w:t>23</w:t>
      </w:r>
      <w:r w:rsidR="003D77F7" w:rsidRPr="00795E97">
        <w:rPr>
          <w:rFonts w:ascii="Times New Roman" w:hAnsi="Times New Roman" w:cs="Times New Roman"/>
          <w:sz w:val="24"/>
          <w:szCs w:val="24"/>
        </w:rPr>
        <w:t xml:space="preserve">, Laves_C14, Laves_C15, Laves_C36, </w:t>
      </w:r>
      <w:proofErr w:type="spellStart"/>
      <w:r w:rsidR="003D77F7" w:rsidRPr="00795E97">
        <w:rPr>
          <w:rFonts w:ascii="Times New Roman" w:hAnsi="Times New Roman" w:cs="Times New Roman"/>
          <w:sz w:val="24"/>
          <w:szCs w:val="24"/>
        </w:rPr>
        <w:t>AlZnMg_τ</w:t>
      </w:r>
      <w:proofErr w:type="spellEnd"/>
      <w:r w:rsidR="003D77F7" w:rsidRPr="00795E97">
        <w:rPr>
          <w:rFonts w:ascii="Times New Roman" w:hAnsi="Times New Roman" w:cs="Times New Roman"/>
          <w:sz w:val="24"/>
          <w:szCs w:val="24"/>
        </w:rPr>
        <w:t>, S_(Al,</w:t>
      </w:r>
      <w:r w:rsidR="00FB5143" w:rsidRPr="00795E97">
        <w:rPr>
          <w:rFonts w:ascii="Times New Roman" w:hAnsi="Times New Roman" w:cs="Times New Roman"/>
          <w:sz w:val="24"/>
          <w:szCs w:val="24"/>
        </w:rPr>
        <w:t xml:space="preserve"> </w:t>
      </w:r>
      <w:r w:rsidR="003D77F7" w:rsidRPr="00795E97">
        <w:rPr>
          <w:rFonts w:ascii="Times New Roman" w:hAnsi="Times New Roman" w:cs="Times New Roman"/>
          <w:sz w:val="24"/>
          <w:szCs w:val="24"/>
        </w:rPr>
        <w:t>Si)</w:t>
      </w:r>
      <w:r w:rsidR="003D77F7" w:rsidRPr="00795E97">
        <w:rPr>
          <w:rFonts w:ascii="Times New Roman" w:hAnsi="Times New Roman" w:cs="Times New Roman"/>
          <w:sz w:val="24"/>
          <w:szCs w:val="24"/>
          <w:vertAlign w:val="subscript"/>
        </w:rPr>
        <w:t>2</w:t>
      </w:r>
      <w:r w:rsidR="003D77F7" w:rsidRPr="00795E97">
        <w:rPr>
          <w:rFonts w:ascii="Times New Roman" w:hAnsi="Times New Roman" w:cs="Times New Roman"/>
          <w:sz w:val="24"/>
          <w:szCs w:val="24"/>
        </w:rPr>
        <w:t>C</w:t>
      </w:r>
      <w:r w:rsidR="00DE1F00" w:rsidRPr="00795E97">
        <w:rPr>
          <w:rFonts w:ascii="Times New Roman" w:hAnsi="Times New Roman" w:cs="Times New Roman"/>
          <w:sz w:val="24"/>
          <w:szCs w:val="24"/>
        </w:rPr>
        <w:t>uMg, Cr</w:t>
      </w:r>
      <w:r w:rsidR="00DE1F00" w:rsidRPr="00795E97">
        <w:rPr>
          <w:rFonts w:ascii="Times New Roman" w:hAnsi="Times New Roman" w:cs="Times New Roman"/>
          <w:sz w:val="24"/>
          <w:szCs w:val="24"/>
          <w:vertAlign w:val="subscript"/>
        </w:rPr>
        <w:t>5</w:t>
      </w:r>
      <w:r w:rsidR="00DE1F00" w:rsidRPr="00795E97">
        <w:rPr>
          <w:rFonts w:ascii="Times New Roman" w:hAnsi="Times New Roman" w:cs="Times New Roman"/>
          <w:sz w:val="24"/>
          <w:szCs w:val="24"/>
        </w:rPr>
        <w:t>Si</w:t>
      </w:r>
      <w:r w:rsidR="00DE1F00" w:rsidRPr="00795E97">
        <w:rPr>
          <w:rFonts w:ascii="Times New Roman" w:hAnsi="Times New Roman" w:cs="Times New Roman"/>
          <w:sz w:val="24"/>
          <w:szCs w:val="24"/>
          <w:vertAlign w:val="subscript"/>
        </w:rPr>
        <w:t>3</w:t>
      </w:r>
      <w:r w:rsidR="00DE1F00" w:rsidRPr="00795E97">
        <w:rPr>
          <w:rFonts w:ascii="Times New Roman" w:hAnsi="Times New Roman" w:cs="Times New Roman"/>
          <w:sz w:val="24"/>
          <w:szCs w:val="24"/>
        </w:rPr>
        <w:t>_H, Cr</w:t>
      </w:r>
      <w:r w:rsidR="00DE1F00" w:rsidRPr="00795E97">
        <w:rPr>
          <w:rFonts w:ascii="Times New Roman" w:hAnsi="Times New Roman" w:cs="Times New Roman"/>
          <w:sz w:val="24"/>
          <w:szCs w:val="24"/>
          <w:vertAlign w:val="subscript"/>
        </w:rPr>
        <w:t>5</w:t>
      </w:r>
      <w:r w:rsidR="00DE1F00" w:rsidRPr="00795E97">
        <w:rPr>
          <w:rFonts w:ascii="Times New Roman" w:hAnsi="Times New Roman" w:cs="Times New Roman"/>
          <w:sz w:val="24"/>
          <w:szCs w:val="24"/>
        </w:rPr>
        <w:t>Si</w:t>
      </w:r>
      <w:r w:rsidR="00DE1F00" w:rsidRPr="00795E97">
        <w:rPr>
          <w:rFonts w:ascii="Times New Roman" w:hAnsi="Times New Roman" w:cs="Times New Roman"/>
          <w:sz w:val="24"/>
          <w:szCs w:val="24"/>
          <w:vertAlign w:val="subscript"/>
        </w:rPr>
        <w:t>3</w:t>
      </w:r>
      <w:r w:rsidR="00DE1F00" w:rsidRPr="00795E97">
        <w:rPr>
          <w:rFonts w:ascii="Times New Roman" w:hAnsi="Times New Roman" w:cs="Times New Roman"/>
          <w:sz w:val="24"/>
          <w:szCs w:val="24"/>
        </w:rPr>
        <w:t xml:space="preserve">_L, </w:t>
      </w:r>
      <w:proofErr w:type="spellStart"/>
      <w:r w:rsidR="00DE1F00" w:rsidRPr="00795E97">
        <w:rPr>
          <w:rFonts w:ascii="Times New Roman" w:hAnsi="Times New Roman" w:cs="Times New Roman"/>
          <w:sz w:val="24"/>
          <w:szCs w:val="24"/>
        </w:rPr>
        <w:t>γ_L_AlCr</w:t>
      </w:r>
      <w:proofErr w:type="spellEnd"/>
      <w:r w:rsidR="003D77F7" w:rsidRPr="00795E97">
        <w:rPr>
          <w:rFonts w:ascii="Times New Roman" w:hAnsi="Times New Roman" w:cs="Times New Roman"/>
          <w:sz w:val="24"/>
          <w:szCs w:val="24"/>
        </w:rPr>
        <w:t xml:space="preserve">, </w:t>
      </w:r>
      <w:proofErr w:type="spellStart"/>
      <w:r w:rsidR="00FB5143" w:rsidRPr="00795E97">
        <w:rPr>
          <w:rFonts w:ascii="Times New Roman" w:hAnsi="Times New Roman" w:cs="Times New Roman"/>
          <w:sz w:val="24"/>
          <w:szCs w:val="24"/>
        </w:rPr>
        <w:t>γ_H_AlCr</w:t>
      </w:r>
      <w:proofErr w:type="spellEnd"/>
      <w:r w:rsidR="00FB5143" w:rsidRPr="00795E97">
        <w:rPr>
          <w:rFonts w:ascii="Times New Roman" w:hAnsi="Times New Roman" w:cs="Times New Roman"/>
          <w:sz w:val="24"/>
          <w:szCs w:val="24"/>
        </w:rPr>
        <w:t xml:space="preserve">, </w:t>
      </w:r>
      <w:r w:rsidR="003D77F7" w:rsidRPr="00795E97">
        <w:rPr>
          <w:rFonts w:ascii="Times New Roman" w:hAnsi="Times New Roman" w:cs="Times New Roman"/>
          <w:sz w:val="24"/>
          <w:szCs w:val="24"/>
        </w:rPr>
        <w:t>AlCr</w:t>
      </w:r>
      <w:r w:rsidR="003D77F7" w:rsidRPr="00795E97">
        <w:rPr>
          <w:rFonts w:ascii="Times New Roman" w:hAnsi="Times New Roman" w:cs="Times New Roman"/>
          <w:sz w:val="24"/>
          <w:szCs w:val="24"/>
          <w:vertAlign w:val="subscript"/>
        </w:rPr>
        <w:t>2</w:t>
      </w:r>
      <w:r w:rsidR="003D77F7" w:rsidRPr="00795E97">
        <w:rPr>
          <w:rFonts w:ascii="Times New Roman" w:hAnsi="Times New Roman" w:cs="Times New Roman"/>
          <w:sz w:val="24"/>
          <w:szCs w:val="24"/>
        </w:rPr>
        <w:t>, Al</w:t>
      </w:r>
      <w:r w:rsidR="003D77F7" w:rsidRPr="00795E97">
        <w:rPr>
          <w:rFonts w:ascii="Times New Roman" w:hAnsi="Times New Roman" w:cs="Times New Roman"/>
          <w:sz w:val="24"/>
          <w:szCs w:val="24"/>
          <w:vertAlign w:val="subscript"/>
        </w:rPr>
        <w:t>4</w:t>
      </w:r>
      <w:r w:rsidR="003D77F7" w:rsidRPr="00795E97">
        <w:rPr>
          <w:rFonts w:ascii="Times New Roman" w:hAnsi="Times New Roman" w:cs="Times New Roman"/>
          <w:sz w:val="24"/>
          <w:szCs w:val="24"/>
        </w:rPr>
        <w:t>(Cr,</w:t>
      </w:r>
      <w:r w:rsidR="00FB5143" w:rsidRPr="00795E97">
        <w:rPr>
          <w:rFonts w:ascii="Times New Roman" w:hAnsi="Times New Roman" w:cs="Times New Roman"/>
          <w:sz w:val="24"/>
          <w:szCs w:val="24"/>
        </w:rPr>
        <w:t xml:space="preserve"> </w:t>
      </w:r>
      <w:proofErr w:type="spellStart"/>
      <w:r w:rsidR="003D77F7" w:rsidRPr="00795E97">
        <w:rPr>
          <w:rFonts w:ascii="Times New Roman" w:hAnsi="Times New Roman" w:cs="Times New Roman"/>
          <w:sz w:val="24"/>
          <w:szCs w:val="24"/>
        </w:rPr>
        <w:t>Mn</w:t>
      </w:r>
      <w:proofErr w:type="spellEnd"/>
      <w:r w:rsidR="003D77F7" w:rsidRPr="00795E97">
        <w:rPr>
          <w:rFonts w:ascii="Times New Roman" w:hAnsi="Times New Roman" w:cs="Times New Roman"/>
          <w:sz w:val="24"/>
          <w:szCs w:val="24"/>
        </w:rPr>
        <w:t>), Cr</w:t>
      </w:r>
      <w:r w:rsidR="003D77F7" w:rsidRPr="00795E97">
        <w:rPr>
          <w:rFonts w:ascii="Times New Roman" w:hAnsi="Times New Roman" w:cs="Times New Roman"/>
          <w:sz w:val="24"/>
          <w:szCs w:val="24"/>
          <w:vertAlign w:val="subscript"/>
        </w:rPr>
        <w:t>3</w:t>
      </w:r>
      <w:r w:rsidR="003D77F7" w:rsidRPr="00795E97">
        <w:rPr>
          <w:rFonts w:ascii="Times New Roman" w:hAnsi="Times New Roman" w:cs="Times New Roman"/>
          <w:sz w:val="24"/>
          <w:szCs w:val="24"/>
        </w:rPr>
        <w:t>Si, CrSi</w:t>
      </w:r>
      <w:r w:rsidR="003D77F7" w:rsidRPr="00795E97">
        <w:rPr>
          <w:rFonts w:ascii="Times New Roman" w:hAnsi="Times New Roman" w:cs="Times New Roman"/>
          <w:sz w:val="24"/>
          <w:szCs w:val="24"/>
          <w:vertAlign w:val="subscript"/>
        </w:rPr>
        <w:t>2</w:t>
      </w:r>
      <w:r w:rsidR="003D77F7" w:rsidRPr="00795E97">
        <w:rPr>
          <w:rFonts w:ascii="Times New Roman" w:hAnsi="Times New Roman" w:cs="Times New Roman"/>
          <w:sz w:val="24"/>
          <w:szCs w:val="24"/>
        </w:rPr>
        <w:t>,</w:t>
      </w:r>
      <w:r w:rsidR="005A2083" w:rsidRPr="00795E97">
        <w:rPr>
          <w:rFonts w:ascii="Times New Roman" w:hAnsi="Times New Roman" w:cs="Times New Roman"/>
          <w:sz w:val="24"/>
          <w:szCs w:val="24"/>
        </w:rPr>
        <w:t xml:space="preserve"> AlCrSi_τ3</w:t>
      </w:r>
      <w:r w:rsidR="003D77F7" w:rsidRPr="00795E97">
        <w:rPr>
          <w:rFonts w:ascii="Times New Roman" w:hAnsi="Times New Roman" w:cs="Times New Roman"/>
          <w:sz w:val="24"/>
          <w:szCs w:val="24"/>
        </w:rPr>
        <w:t xml:space="preserve"> Al</w:t>
      </w:r>
      <w:r w:rsidR="003D77F7" w:rsidRPr="00795E97">
        <w:rPr>
          <w:rFonts w:ascii="Times New Roman" w:hAnsi="Times New Roman" w:cs="Times New Roman"/>
          <w:sz w:val="24"/>
          <w:szCs w:val="24"/>
          <w:vertAlign w:val="subscript"/>
        </w:rPr>
        <w:t>29</w:t>
      </w:r>
      <w:r w:rsidR="003D77F7" w:rsidRPr="00795E97">
        <w:rPr>
          <w:rFonts w:ascii="Times New Roman" w:hAnsi="Times New Roman" w:cs="Times New Roman"/>
          <w:sz w:val="24"/>
          <w:szCs w:val="24"/>
        </w:rPr>
        <w:t>Mn</w:t>
      </w:r>
      <w:r w:rsidR="003D77F7" w:rsidRPr="00795E97">
        <w:rPr>
          <w:rFonts w:ascii="Times New Roman" w:hAnsi="Times New Roman" w:cs="Times New Roman"/>
          <w:sz w:val="24"/>
          <w:szCs w:val="24"/>
          <w:vertAlign w:val="subscript"/>
        </w:rPr>
        <w:t>10</w:t>
      </w:r>
      <w:r w:rsidR="003D77F7" w:rsidRPr="00795E97">
        <w:rPr>
          <w:rFonts w:ascii="Times New Roman" w:hAnsi="Times New Roman" w:cs="Times New Roman"/>
          <w:sz w:val="24"/>
          <w:szCs w:val="24"/>
        </w:rPr>
        <w:t>, Al</w:t>
      </w:r>
      <w:r w:rsidR="003D77F7" w:rsidRPr="00795E97">
        <w:rPr>
          <w:rFonts w:ascii="Times New Roman" w:hAnsi="Times New Roman" w:cs="Times New Roman"/>
          <w:sz w:val="24"/>
          <w:szCs w:val="24"/>
          <w:vertAlign w:val="subscript"/>
        </w:rPr>
        <w:t>13</w:t>
      </w:r>
      <w:r w:rsidR="003D77F7" w:rsidRPr="00795E97">
        <w:rPr>
          <w:rFonts w:ascii="Times New Roman" w:hAnsi="Times New Roman" w:cs="Times New Roman"/>
          <w:sz w:val="24"/>
          <w:szCs w:val="24"/>
        </w:rPr>
        <w:t>Fe</w:t>
      </w:r>
      <w:r w:rsidR="003D77F7" w:rsidRPr="00795E97">
        <w:rPr>
          <w:rFonts w:ascii="Times New Roman" w:hAnsi="Times New Roman" w:cs="Times New Roman"/>
          <w:sz w:val="24"/>
          <w:szCs w:val="24"/>
          <w:vertAlign w:val="subscript"/>
        </w:rPr>
        <w:t>4</w:t>
      </w:r>
      <w:r w:rsidR="003D77F7" w:rsidRPr="00795E97">
        <w:rPr>
          <w:rFonts w:ascii="Times New Roman" w:hAnsi="Times New Roman" w:cs="Times New Roman"/>
          <w:sz w:val="24"/>
          <w:szCs w:val="24"/>
        </w:rPr>
        <w:t>, Al</w:t>
      </w:r>
      <w:r w:rsidR="003D77F7" w:rsidRPr="00795E97">
        <w:rPr>
          <w:rFonts w:ascii="Times New Roman" w:hAnsi="Times New Roman" w:cs="Times New Roman"/>
          <w:sz w:val="24"/>
          <w:szCs w:val="24"/>
          <w:vertAlign w:val="subscript"/>
        </w:rPr>
        <w:t>8</w:t>
      </w:r>
      <w:r w:rsidR="003D77F7" w:rsidRPr="00795E97">
        <w:rPr>
          <w:rFonts w:ascii="Times New Roman" w:hAnsi="Times New Roman" w:cs="Times New Roman"/>
          <w:sz w:val="24"/>
          <w:szCs w:val="24"/>
        </w:rPr>
        <w:t>Fe</w:t>
      </w:r>
      <w:r w:rsidR="003D77F7" w:rsidRPr="00795E97">
        <w:rPr>
          <w:rFonts w:ascii="Times New Roman" w:hAnsi="Times New Roman" w:cs="Times New Roman"/>
          <w:sz w:val="24"/>
          <w:szCs w:val="24"/>
          <w:vertAlign w:val="subscript"/>
        </w:rPr>
        <w:t>5</w:t>
      </w:r>
      <w:r w:rsidR="003D77F7" w:rsidRPr="00795E97">
        <w:rPr>
          <w:rFonts w:ascii="Times New Roman" w:hAnsi="Times New Roman" w:cs="Times New Roman"/>
          <w:sz w:val="24"/>
          <w:szCs w:val="24"/>
        </w:rPr>
        <w:t>_D82, bcc_B2, (Fe,</w:t>
      </w:r>
      <w:r w:rsidR="00FB5143" w:rsidRPr="00795E97">
        <w:rPr>
          <w:rFonts w:ascii="Times New Roman" w:hAnsi="Times New Roman" w:cs="Times New Roman"/>
          <w:sz w:val="24"/>
          <w:szCs w:val="24"/>
        </w:rPr>
        <w:t xml:space="preserve"> </w:t>
      </w:r>
      <w:r w:rsidR="003D77F7" w:rsidRPr="00795E97">
        <w:rPr>
          <w:rFonts w:ascii="Times New Roman" w:hAnsi="Times New Roman" w:cs="Times New Roman"/>
          <w:sz w:val="24"/>
          <w:szCs w:val="24"/>
        </w:rPr>
        <w:t>Cr)Si, (Fe,</w:t>
      </w:r>
      <w:r w:rsidR="00FB5143" w:rsidRPr="00795E97">
        <w:rPr>
          <w:rFonts w:ascii="Times New Roman" w:hAnsi="Times New Roman" w:cs="Times New Roman"/>
          <w:sz w:val="24"/>
          <w:szCs w:val="24"/>
        </w:rPr>
        <w:t xml:space="preserve"> </w:t>
      </w:r>
      <w:r w:rsidR="003D77F7" w:rsidRPr="00795E97">
        <w:rPr>
          <w:rFonts w:ascii="Times New Roman" w:hAnsi="Times New Roman" w:cs="Times New Roman"/>
          <w:sz w:val="24"/>
          <w:szCs w:val="24"/>
        </w:rPr>
        <w:t>Cr)</w:t>
      </w:r>
      <w:r w:rsidR="003D77F7" w:rsidRPr="00795E97">
        <w:rPr>
          <w:rFonts w:ascii="Times New Roman" w:hAnsi="Times New Roman" w:cs="Times New Roman"/>
          <w:sz w:val="24"/>
          <w:szCs w:val="24"/>
          <w:vertAlign w:val="subscript"/>
        </w:rPr>
        <w:t>5</w:t>
      </w:r>
      <w:r w:rsidR="003D77F7" w:rsidRPr="00795E97">
        <w:rPr>
          <w:rFonts w:ascii="Times New Roman" w:hAnsi="Times New Roman" w:cs="Times New Roman"/>
          <w:sz w:val="24"/>
          <w:szCs w:val="24"/>
        </w:rPr>
        <w:t>Si</w:t>
      </w:r>
      <w:r w:rsidR="003D77F7" w:rsidRPr="00795E97">
        <w:rPr>
          <w:rFonts w:ascii="Times New Roman" w:hAnsi="Times New Roman" w:cs="Times New Roman"/>
          <w:sz w:val="24"/>
          <w:szCs w:val="24"/>
          <w:vertAlign w:val="subscript"/>
        </w:rPr>
        <w:t>3</w:t>
      </w:r>
      <w:r w:rsidR="003D77F7" w:rsidRPr="00795E97">
        <w:rPr>
          <w:rFonts w:ascii="Times New Roman" w:hAnsi="Times New Roman" w:cs="Times New Roman"/>
          <w:sz w:val="24"/>
          <w:szCs w:val="24"/>
        </w:rPr>
        <w:t>, α_</w:t>
      </w:r>
      <w:proofErr w:type="spellStart"/>
      <w:r w:rsidR="003D77F7" w:rsidRPr="00795E97">
        <w:rPr>
          <w:rFonts w:ascii="Times New Roman" w:hAnsi="Times New Roman" w:cs="Times New Roman"/>
          <w:sz w:val="24"/>
          <w:szCs w:val="24"/>
        </w:rPr>
        <w:t>AlFeSi</w:t>
      </w:r>
      <w:proofErr w:type="spellEnd"/>
      <w:r w:rsidR="003D77F7" w:rsidRPr="00795E97">
        <w:rPr>
          <w:rFonts w:ascii="Times New Roman" w:hAnsi="Times New Roman" w:cs="Times New Roman"/>
          <w:sz w:val="24"/>
          <w:szCs w:val="24"/>
        </w:rPr>
        <w:t>, β_</w:t>
      </w:r>
      <w:proofErr w:type="spellStart"/>
      <w:r w:rsidR="003D77F7" w:rsidRPr="00795E97">
        <w:rPr>
          <w:rFonts w:ascii="Times New Roman" w:hAnsi="Times New Roman" w:cs="Times New Roman"/>
          <w:sz w:val="24"/>
          <w:szCs w:val="24"/>
        </w:rPr>
        <w:t>AlFeSi</w:t>
      </w:r>
      <w:proofErr w:type="spellEnd"/>
      <w:r w:rsidR="003D77F7" w:rsidRPr="00795E97">
        <w:rPr>
          <w:rFonts w:ascii="Times New Roman" w:hAnsi="Times New Roman" w:cs="Times New Roman"/>
          <w:sz w:val="24"/>
          <w:szCs w:val="24"/>
        </w:rPr>
        <w:t xml:space="preserve">, </w:t>
      </w:r>
      <w:r w:rsidR="00AF73D2" w:rsidRPr="00795E97">
        <w:rPr>
          <w:rFonts w:ascii="Times New Roman" w:hAnsi="Times New Roman" w:cs="Times New Roman"/>
          <w:sz w:val="24"/>
          <w:szCs w:val="24"/>
        </w:rPr>
        <w:t>α_</w:t>
      </w:r>
      <w:proofErr w:type="spellStart"/>
      <w:r w:rsidR="00AF73D2" w:rsidRPr="00795E97">
        <w:rPr>
          <w:rFonts w:ascii="Times New Roman" w:hAnsi="Times New Roman" w:cs="Times New Roman"/>
          <w:sz w:val="24"/>
          <w:szCs w:val="24"/>
        </w:rPr>
        <w:t>AlMnSi</w:t>
      </w:r>
      <w:proofErr w:type="spellEnd"/>
      <w:r w:rsidR="00FB5143" w:rsidRPr="00795E97">
        <w:rPr>
          <w:rFonts w:ascii="Times New Roman" w:hAnsi="Times New Roman" w:cs="Times New Roman"/>
          <w:sz w:val="24"/>
          <w:szCs w:val="24"/>
        </w:rPr>
        <w:t xml:space="preserve">, and </w:t>
      </w:r>
      <w:r w:rsidR="00AF73D2" w:rsidRPr="00795E97">
        <w:rPr>
          <w:rFonts w:ascii="Times New Roman" w:hAnsi="Times New Roman" w:cs="Times New Roman"/>
          <w:sz w:val="24"/>
          <w:szCs w:val="24"/>
        </w:rPr>
        <w:t>β_</w:t>
      </w:r>
      <w:proofErr w:type="spellStart"/>
      <w:r w:rsidR="00AF73D2" w:rsidRPr="00795E97">
        <w:rPr>
          <w:rFonts w:ascii="Times New Roman" w:hAnsi="Times New Roman" w:cs="Times New Roman"/>
          <w:sz w:val="24"/>
          <w:szCs w:val="24"/>
        </w:rPr>
        <w:t>AlMnSi</w:t>
      </w:r>
      <w:proofErr w:type="spellEnd"/>
      <w:r w:rsidR="00AF73D2" w:rsidRPr="00795E97">
        <w:rPr>
          <w:rFonts w:ascii="Times New Roman" w:hAnsi="Times New Roman" w:cs="Times New Roman"/>
          <w:sz w:val="24"/>
          <w:szCs w:val="24"/>
        </w:rPr>
        <w:t>.</w:t>
      </w:r>
      <w:r w:rsidR="00DE1F00" w:rsidRPr="00795E97">
        <w:rPr>
          <w:rFonts w:ascii="Times New Roman" w:hAnsi="Times New Roman" w:cs="Times New Roman"/>
          <w:sz w:val="24"/>
          <w:szCs w:val="24"/>
        </w:rPr>
        <w:t xml:space="preserve"> </w:t>
      </w:r>
    </w:p>
    <w:p w:rsidR="00166A98" w:rsidRPr="00795E97" w:rsidRDefault="00166A98" w:rsidP="004A4A57">
      <w:pPr>
        <w:spacing w:after="0" w:line="240" w:lineRule="auto"/>
        <w:ind w:firstLine="720"/>
        <w:jc w:val="both"/>
        <w:rPr>
          <w:rFonts w:ascii="Times New Roman" w:hAnsi="Times New Roman" w:cs="Times New Roman"/>
          <w:sz w:val="24"/>
          <w:szCs w:val="24"/>
        </w:rPr>
      </w:pPr>
    </w:p>
    <w:p w:rsidR="00044AEA" w:rsidRPr="00DA78AF" w:rsidRDefault="00DE1F00" w:rsidP="004A4A57">
      <w:pPr>
        <w:spacing w:after="0" w:line="240" w:lineRule="auto"/>
        <w:ind w:firstLine="720"/>
        <w:jc w:val="both"/>
        <w:rPr>
          <w:rFonts w:ascii="Times New Roman" w:hAnsi="Times New Roman" w:cs="Times New Roman"/>
          <w:sz w:val="24"/>
          <w:szCs w:val="24"/>
        </w:rPr>
      </w:pPr>
      <w:r w:rsidRPr="00795E97">
        <w:rPr>
          <w:rFonts w:ascii="Times New Roman" w:hAnsi="Times New Roman" w:cs="Times New Roman"/>
          <w:sz w:val="24"/>
          <w:szCs w:val="24"/>
        </w:rPr>
        <w:t xml:space="preserve">The compounds </w:t>
      </w:r>
      <w:r w:rsidR="00DF50DB" w:rsidRPr="00795E97">
        <w:rPr>
          <w:rFonts w:ascii="Times New Roman" w:hAnsi="Times New Roman" w:cs="Times New Roman"/>
          <w:sz w:val="24"/>
          <w:szCs w:val="24"/>
        </w:rPr>
        <w:t xml:space="preserve">include </w:t>
      </w:r>
      <w:r w:rsidR="006B4793" w:rsidRPr="00795E97">
        <w:rPr>
          <w:rFonts w:ascii="Times New Roman" w:hAnsi="Times New Roman" w:cs="Times New Roman"/>
          <w:sz w:val="24"/>
          <w:szCs w:val="24"/>
        </w:rPr>
        <w:t>Al</w:t>
      </w:r>
      <w:r w:rsidR="006B4793" w:rsidRPr="00795E97">
        <w:rPr>
          <w:rFonts w:ascii="Times New Roman" w:hAnsi="Times New Roman" w:cs="Times New Roman"/>
          <w:sz w:val="24"/>
          <w:szCs w:val="24"/>
          <w:vertAlign w:val="subscript"/>
        </w:rPr>
        <w:t>9</w:t>
      </w:r>
      <w:r w:rsidR="006B4793" w:rsidRPr="00795E97">
        <w:rPr>
          <w:rFonts w:ascii="Times New Roman" w:hAnsi="Times New Roman" w:cs="Times New Roman"/>
          <w:sz w:val="24"/>
          <w:szCs w:val="24"/>
        </w:rPr>
        <w:t>Cu</w:t>
      </w:r>
      <w:r w:rsidR="006B4793" w:rsidRPr="00795E97">
        <w:rPr>
          <w:rFonts w:ascii="Times New Roman" w:hAnsi="Times New Roman" w:cs="Times New Roman"/>
          <w:sz w:val="24"/>
          <w:szCs w:val="24"/>
          <w:vertAlign w:val="subscript"/>
        </w:rPr>
        <w:t>11</w:t>
      </w:r>
      <w:r w:rsidR="006B4793" w:rsidRPr="00795E97">
        <w:rPr>
          <w:rFonts w:ascii="Times New Roman" w:hAnsi="Times New Roman" w:cs="Times New Roman"/>
          <w:sz w:val="24"/>
          <w:szCs w:val="24"/>
        </w:rPr>
        <w:t>, Cu</w:t>
      </w:r>
      <w:r w:rsidR="006B4793" w:rsidRPr="00795E97">
        <w:rPr>
          <w:rFonts w:ascii="Times New Roman" w:hAnsi="Times New Roman" w:cs="Times New Roman"/>
          <w:sz w:val="24"/>
          <w:szCs w:val="24"/>
          <w:vertAlign w:val="subscript"/>
        </w:rPr>
        <w:t>9</w:t>
      </w:r>
      <w:r w:rsidR="006B4793" w:rsidRPr="00795E97">
        <w:rPr>
          <w:rFonts w:ascii="Times New Roman" w:hAnsi="Times New Roman" w:cs="Times New Roman"/>
          <w:sz w:val="24"/>
          <w:szCs w:val="24"/>
        </w:rPr>
        <w:t>Si</w:t>
      </w:r>
      <w:r w:rsidR="006B4793" w:rsidRPr="00795E97">
        <w:rPr>
          <w:rFonts w:ascii="Times New Roman" w:hAnsi="Times New Roman" w:cs="Times New Roman"/>
          <w:sz w:val="24"/>
          <w:szCs w:val="24"/>
          <w:vertAlign w:val="subscript"/>
        </w:rPr>
        <w:t>2</w:t>
      </w:r>
      <w:r w:rsidR="006B4793" w:rsidRPr="00795E97">
        <w:rPr>
          <w:rFonts w:ascii="Times New Roman" w:hAnsi="Times New Roman" w:cs="Times New Roman"/>
          <w:sz w:val="24"/>
          <w:szCs w:val="24"/>
        </w:rPr>
        <w:t>, Cu</w:t>
      </w:r>
      <w:r w:rsidR="006B4793" w:rsidRPr="00795E97">
        <w:rPr>
          <w:rFonts w:ascii="Times New Roman" w:hAnsi="Times New Roman" w:cs="Times New Roman"/>
          <w:sz w:val="24"/>
          <w:szCs w:val="24"/>
          <w:vertAlign w:val="subscript"/>
        </w:rPr>
        <w:t>15</w:t>
      </w:r>
      <w:r w:rsidR="006B4793" w:rsidRPr="00795E97">
        <w:rPr>
          <w:rFonts w:ascii="Times New Roman" w:hAnsi="Times New Roman" w:cs="Times New Roman"/>
          <w:sz w:val="24"/>
          <w:szCs w:val="24"/>
        </w:rPr>
        <w:t>Si</w:t>
      </w:r>
      <w:r w:rsidR="006B4793" w:rsidRPr="00795E97">
        <w:rPr>
          <w:rFonts w:ascii="Times New Roman" w:hAnsi="Times New Roman" w:cs="Times New Roman"/>
          <w:sz w:val="24"/>
          <w:szCs w:val="24"/>
          <w:vertAlign w:val="subscript"/>
        </w:rPr>
        <w:t>4</w:t>
      </w:r>
      <w:r w:rsidR="006B4793" w:rsidRPr="00795E97">
        <w:rPr>
          <w:rFonts w:ascii="Times New Roman" w:hAnsi="Times New Roman" w:cs="Times New Roman"/>
          <w:sz w:val="24"/>
          <w:szCs w:val="24"/>
        </w:rPr>
        <w:t>, Cu</w:t>
      </w:r>
      <w:r w:rsidR="006B4793" w:rsidRPr="00795E97">
        <w:rPr>
          <w:rFonts w:ascii="Times New Roman" w:hAnsi="Times New Roman" w:cs="Times New Roman"/>
          <w:sz w:val="24"/>
          <w:szCs w:val="24"/>
          <w:vertAlign w:val="subscript"/>
        </w:rPr>
        <w:t>19</w:t>
      </w:r>
      <w:r w:rsidR="006B4793" w:rsidRPr="00795E97">
        <w:rPr>
          <w:rFonts w:ascii="Times New Roman" w:hAnsi="Times New Roman" w:cs="Times New Roman"/>
          <w:sz w:val="24"/>
          <w:szCs w:val="24"/>
        </w:rPr>
        <w:t>Si</w:t>
      </w:r>
      <w:r w:rsidR="006B4793" w:rsidRPr="00795E97">
        <w:rPr>
          <w:rFonts w:ascii="Times New Roman" w:hAnsi="Times New Roman" w:cs="Times New Roman"/>
          <w:sz w:val="24"/>
          <w:szCs w:val="24"/>
          <w:vertAlign w:val="subscript"/>
        </w:rPr>
        <w:t>6</w:t>
      </w:r>
      <w:r w:rsidR="006B4793" w:rsidRPr="00795E97">
        <w:rPr>
          <w:rFonts w:ascii="Times New Roman" w:hAnsi="Times New Roman" w:cs="Times New Roman"/>
          <w:sz w:val="24"/>
          <w:szCs w:val="24"/>
        </w:rPr>
        <w:t>, Cu</w:t>
      </w:r>
      <w:r w:rsidR="006B4793" w:rsidRPr="00795E97">
        <w:rPr>
          <w:rFonts w:ascii="Times New Roman" w:hAnsi="Times New Roman" w:cs="Times New Roman"/>
          <w:sz w:val="24"/>
          <w:szCs w:val="24"/>
          <w:vertAlign w:val="subscript"/>
        </w:rPr>
        <w:t>33</w:t>
      </w:r>
      <w:r w:rsidR="006B4793" w:rsidRPr="00795E97">
        <w:rPr>
          <w:rFonts w:ascii="Times New Roman" w:hAnsi="Times New Roman" w:cs="Times New Roman"/>
          <w:sz w:val="24"/>
          <w:szCs w:val="24"/>
        </w:rPr>
        <w:t>Si</w:t>
      </w:r>
      <w:r w:rsidR="006B4793" w:rsidRPr="00795E97">
        <w:rPr>
          <w:rFonts w:ascii="Times New Roman" w:hAnsi="Times New Roman" w:cs="Times New Roman"/>
          <w:sz w:val="24"/>
          <w:szCs w:val="24"/>
          <w:vertAlign w:val="subscript"/>
        </w:rPr>
        <w:t>7</w:t>
      </w:r>
      <w:r w:rsidR="006B4793" w:rsidRPr="00795E97">
        <w:rPr>
          <w:rFonts w:ascii="Times New Roman" w:hAnsi="Times New Roman" w:cs="Times New Roman"/>
          <w:sz w:val="24"/>
          <w:szCs w:val="24"/>
        </w:rPr>
        <w:t>, CuMg</w:t>
      </w:r>
      <w:r w:rsidR="006B4793" w:rsidRPr="00795E97">
        <w:rPr>
          <w:rFonts w:ascii="Times New Roman" w:hAnsi="Times New Roman" w:cs="Times New Roman"/>
          <w:sz w:val="24"/>
          <w:szCs w:val="24"/>
          <w:vertAlign w:val="subscript"/>
        </w:rPr>
        <w:t>2</w:t>
      </w:r>
      <w:r w:rsidR="006B4793" w:rsidRPr="00795E97">
        <w:rPr>
          <w:rFonts w:ascii="Times New Roman" w:hAnsi="Times New Roman" w:cs="Times New Roman"/>
          <w:sz w:val="24"/>
          <w:szCs w:val="24"/>
        </w:rPr>
        <w:t xml:space="preserve">, </w:t>
      </w:r>
      <w:r w:rsidR="009E2AA3" w:rsidRPr="00795E97">
        <w:rPr>
          <w:rFonts w:ascii="Times New Roman" w:hAnsi="Times New Roman" w:cs="Times New Roman"/>
          <w:sz w:val="24"/>
          <w:szCs w:val="24"/>
        </w:rPr>
        <w:t>Al</w:t>
      </w:r>
      <w:r w:rsidR="009E2AA3" w:rsidRPr="00795E97">
        <w:rPr>
          <w:rFonts w:ascii="Times New Roman" w:hAnsi="Times New Roman" w:cs="Times New Roman"/>
          <w:sz w:val="24"/>
          <w:szCs w:val="24"/>
          <w:vertAlign w:val="subscript"/>
        </w:rPr>
        <w:t>30</w:t>
      </w:r>
      <w:r w:rsidR="009E2AA3" w:rsidRPr="00795E97">
        <w:rPr>
          <w:rFonts w:ascii="Times New Roman" w:hAnsi="Times New Roman" w:cs="Times New Roman"/>
          <w:sz w:val="24"/>
          <w:szCs w:val="24"/>
        </w:rPr>
        <w:t>Mg</w:t>
      </w:r>
      <w:r w:rsidR="009E2AA3" w:rsidRPr="00795E97">
        <w:rPr>
          <w:rFonts w:ascii="Times New Roman" w:hAnsi="Times New Roman" w:cs="Times New Roman"/>
          <w:sz w:val="24"/>
          <w:szCs w:val="24"/>
          <w:vertAlign w:val="subscript"/>
        </w:rPr>
        <w:t>23</w:t>
      </w:r>
      <w:r w:rsidR="009E2AA3" w:rsidRPr="00795E97">
        <w:rPr>
          <w:rFonts w:ascii="Times New Roman" w:hAnsi="Times New Roman" w:cs="Times New Roman"/>
          <w:sz w:val="24"/>
          <w:szCs w:val="24"/>
        </w:rPr>
        <w:t>, Mg</w:t>
      </w:r>
      <w:r w:rsidR="009E2AA3" w:rsidRPr="00795E97">
        <w:rPr>
          <w:rFonts w:ascii="Times New Roman" w:hAnsi="Times New Roman" w:cs="Times New Roman"/>
          <w:sz w:val="24"/>
          <w:szCs w:val="24"/>
          <w:vertAlign w:val="subscript"/>
        </w:rPr>
        <w:t>2</w:t>
      </w:r>
      <w:r w:rsidR="009E2AA3" w:rsidRPr="00795E97">
        <w:rPr>
          <w:rFonts w:ascii="Times New Roman" w:hAnsi="Times New Roman" w:cs="Times New Roman"/>
          <w:sz w:val="24"/>
          <w:szCs w:val="24"/>
        </w:rPr>
        <w:t xml:space="preserve">Si, </w:t>
      </w:r>
      <w:r w:rsidR="006B4793" w:rsidRPr="00795E97">
        <w:rPr>
          <w:rFonts w:ascii="Times New Roman" w:hAnsi="Times New Roman" w:cs="Times New Roman"/>
          <w:sz w:val="24"/>
          <w:szCs w:val="24"/>
        </w:rPr>
        <w:t>Cu</w:t>
      </w:r>
      <w:r w:rsidR="006B4793" w:rsidRPr="00795E97">
        <w:rPr>
          <w:rFonts w:ascii="Times New Roman" w:hAnsi="Times New Roman" w:cs="Times New Roman"/>
          <w:sz w:val="24"/>
          <w:szCs w:val="24"/>
          <w:vertAlign w:val="subscript"/>
        </w:rPr>
        <w:t>3</w:t>
      </w:r>
      <w:r w:rsidR="006B4793" w:rsidRPr="00795E97">
        <w:rPr>
          <w:rFonts w:ascii="Times New Roman" w:hAnsi="Times New Roman" w:cs="Times New Roman"/>
          <w:sz w:val="24"/>
          <w:szCs w:val="24"/>
        </w:rPr>
        <w:t>Mg</w:t>
      </w:r>
      <w:r w:rsidR="006B4793" w:rsidRPr="00795E97">
        <w:rPr>
          <w:rFonts w:ascii="Times New Roman" w:hAnsi="Times New Roman" w:cs="Times New Roman"/>
          <w:sz w:val="24"/>
          <w:szCs w:val="24"/>
          <w:vertAlign w:val="subscript"/>
        </w:rPr>
        <w:t>2</w:t>
      </w:r>
      <w:r w:rsidR="006B4793" w:rsidRPr="00795E97">
        <w:rPr>
          <w:rFonts w:ascii="Times New Roman" w:hAnsi="Times New Roman" w:cs="Times New Roman"/>
          <w:sz w:val="24"/>
          <w:szCs w:val="24"/>
        </w:rPr>
        <w:t>Si, Cu</w:t>
      </w:r>
      <w:r w:rsidR="006B4793" w:rsidRPr="00795E97">
        <w:rPr>
          <w:rFonts w:ascii="Times New Roman" w:hAnsi="Times New Roman" w:cs="Times New Roman"/>
          <w:sz w:val="24"/>
          <w:szCs w:val="24"/>
          <w:vertAlign w:val="subscript"/>
        </w:rPr>
        <w:t>16</w:t>
      </w:r>
      <w:r w:rsidR="006B4793" w:rsidRPr="00795E97">
        <w:rPr>
          <w:rFonts w:ascii="Times New Roman" w:hAnsi="Times New Roman" w:cs="Times New Roman"/>
          <w:sz w:val="24"/>
          <w:szCs w:val="24"/>
        </w:rPr>
        <w:t>Mg</w:t>
      </w:r>
      <w:r w:rsidR="006B4793" w:rsidRPr="00795E97">
        <w:rPr>
          <w:rFonts w:ascii="Times New Roman" w:hAnsi="Times New Roman" w:cs="Times New Roman"/>
          <w:sz w:val="24"/>
          <w:szCs w:val="24"/>
          <w:vertAlign w:val="subscript"/>
        </w:rPr>
        <w:t>6</w:t>
      </w:r>
      <w:r w:rsidR="006B4793" w:rsidRPr="00795E97">
        <w:rPr>
          <w:rFonts w:ascii="Times New Roman" w:hAnsi="Times New Roman" w:cs="Times New Roman"/>
          <w:sz w:val="24"/>
          <w:szCs w:val="24"/>
        </w:rPr>
        <w:t>Si</w:t>
      </w:r>
      <w:r w:rsidR="006B4793" w:rsidRPr="00795E97">
        <w:rPr>
          <w:rFonts w:ascii="Times New Roman" w:hAnsi="Times New Roman" w:cs="Times New Roman"/>
          <w:sz w:val="24"/>
          <w:szCs w:val="24"/>
          <w:vertAlign w:val="subscript"/>
        </w:rPr>
        <w:t>7</w:t>
      </w:r>
      <w:r w:rsidR="006B4793" w:rsidRPr="00795E97">
        <w:rPr>
          <w:rFonts w:ascii="Times New Roman" w:hAnsi="Times New Roman" w:cs="Times New Roman"/>
          <w:sz w:val="24"/>
          <w:szCs w:val="24"/>
        </w:rPr>
        <w:t>, Al</w:t>
      </w:r>
      <w:r w:rsidR="006B4793" w:rsidRPr="00795E97">
        <w:rPr>
          <w:rFonts w:ascii="Times New Roman" w:hAnsi="Times New Roman" w:cs="Times New Roman"/>
          <w:sz w:val="24"/>
          <w:szCs w:val="24"/>
          <w:vertAlign w:val="subscript"/>
        </w:rPr>
        <w:t>7</w:t>
      </w:r>
      <w:r w:rsidR="006B4793" w:rsidRPr="00795E97">
        <w:rPr>
          <w:rFonts w:ascii="Times New Roman" w:hAnsi="Times New Roman" w:cs="Times New Roman"/>
          <w:sz w:val="24"/>
          <w:szCs w:val="24"/>
        </w:rPr>
        <w:t>Cu</w:t>
      </w:r>
      <w:r w:rsidR="006B4793" w:rsidRPr="00795E97">
        <w:rPr>
          <w:rFonts w:ascii="Times New Roman" w:hAnsi="Times New Roman" w:cs="Times New Roman"/>
          <w:sz w:val="24"/>
          <w:szCs w:val="24"/>
          <w:vertAlign w:val="subscript"/>
        </w:rPr>
        <w:t>3</w:t>
      </w:r>
      <w:r w:rsidR="006B4793" w:rsidRPr="00795E97">
        <w:rPr>
          <w:rFonts w:ascii="Times New Roman" w:hAnsi="Times New Roman" w:cs="Times New Roman"/>
          <w:sz w:val="24"/>
          <w:szCs w:val="24"/>
        </w:rPr>
        <w:t>Mg</w:t>
      </w:r>
      <w:r w:rsidR="006B4793" w:rsidRPr="00795E97">
        <w:rPr>
          <w:rFonts w:ascii="Times New Roman" w:hAnsi="Times New Roman" w:cs="Times New Roman"/>
          <w:sz w:val="24"/>
          <w:szCs w:val="24"/>
          <w:vertAlign w:val="subscript"/>
        </w:rPr>
        <w:t>6</w:t>
      </w:r>
      <w:r w:rsidR="006B4793" w:rsidRPr="00795E97">
        <w:rPr>
          <w:rFonts w:ascii="Times New Roman" w:hAnsi="Times New Roman" w:cs="Times New Roman"/>
          <w:sz w:val="24"/>
          <w:szCs w:val="24"/>
        </w:rPr>
        <w:t>, Al</w:t>
      </w:r>
      <w:r w:rsidR="006B4793" w:rsidRPr="00795E97">
        <w:rPr>
          <w:rFonts w:ascii="Times New Roman" w:hAnsi="Times New Roman" w:cs="Times New Roman"/>
          <w:sz w:val="24"/>
          <w:szCs w:val="24"/>
          <w:vertAlign w:val="subscript"/>
        </w:rPr>
        <w:t>5</w:t>
      </w:r>
      <w:r w:rsidR="006B4793" w:rsidRPr="00795E97">
        <w:rPr>
          <w:rFonts w:ascii="Times New Roman" w:hAnsi="Times New Roman" w:cs="Times New Roman"/>
          <w:sz w:val="24"/>
          <w:szCs w:val="24"/>
        </w:rPr>
        <w:t>Cu</w:t>
      </w:r>
      <w:r w:rsidR="006B4793" w:rsidRPr="00795E97">
        <w:rPr>
          <w:rFonts w:ascii="Times New Roman" w:hAnsi="Times New Roman" w:cs="Times New Roman"/>
          <w:sz w:val="24"/>
          <w:szCs w:val="24"/>
          <w:vertAlign w:val="subscript"/>
        </w:rPr>
        <w:t>6</w:t>
      </w:r>
      <w:r w:rsidR="006B4793" w:rsidRPr="00795E97">
        <w:rPr>
          <w:rFonts w:ascii="Times New Roman" w:hAnsi="Times New Roman" w:cs="Times New Roman"/>
          <w:sz w:val="24"/>
          <w:szCs w:val="24"/>
        </w:rPr>
        <w:t>Mg</w:t>
      </w:r>
      <w:r w:rsidR="006B4793" w:rsidRPr="00795E97">
        <w:rPr>
          <w:rFonts w:ascii="Times New Roman" w:hAnsi="Times New Roman" w:cs="Times New Roman"/>
          <w:sz w:val="24"/>
          <w:szCs w:val="24"/>
          <w:vertAlign w:val="subscript"/>
        </w:rPr>
        <w:t>2</w:t>
      </w:r>
      <w:r w:rsidR="006B4793" w:rsidRPr="00795E97">
        <w:rPr>
          <w:rFonts w:ascii="Times New Roman" w:hAnsi="Times New Roman" w:cs="Times New Roman"/>
          <w:sz w:val="24"/>
          <w:szCs w:val="24"/>
        </w:rPr>
        <w:t>, Al</w:t>
      </w:r>
      <w:r w:rsidR="006B4793" w:rsidRPr="00795E97">
        <w:rPr>
          <w:rFonts w:ascii="Times New Roman" w:hAnsi="Times New Roman" w:cs="Times New Roman"/>
          <w:sz w:val="24"/>
          <w:szCs w:val="24"/>
          <w:vertAlign w:val="subscript"/>
        </w:rPr>
        <w:t>3</w:t>
      </w:r>
      <w:r w:rsidR="006B4793" w:rsidRPr="00795E97">
        <w:rPr>
          <w:rFonts w:ascii="Times New Roman" w:hAnsi="Times New Roman" w:cs="Times New Roman"/>
          <w:sz w:val="24"/>
          <w:szCs w:val="24"/>
        </w:rPr>
        <w:t>Cu</w:t>
      </w:r>
      <w:r w:rsidR="006B4793" w:rsidRPr="00795E97">
        <w:rPr>
          <w:rFonts w:ascii="Times New Roman" w:hAnsi="Times New Roman" w:cs="Times New Roman"/>
          <w:sz w:val="24"/>
          <w:szCs w:val="24"/>
          <w:vertAlign w:val="subscript"/>
        </w:rPr>
        <w:t>2</w:t>
      </w:r>
      <w:r w:rsidR="006B4793" w:rsidRPr="00795E97">
        <w:rPr>
          <w:rFonts w:ascii="Times New Roman" w:hAnsi="Times New Roman" w:cs="Times New Roman"/>
          <w:sz w:val="24"/>
          <w:szCs w:val="24"/>
        </w:rPr>
        <w:t>Mg</w:t>
      </w:r>
      <w:r w:rsidR="006B4793" w:rsidRPr="00795E97">
        <w:rPr>
          <w:rFonts w:ascii="Times New Roman" w:hAnsi="Times New Roman" w:cs="Times New Roman"/>
          <w:sz w:val="24"/>
          <w:szCs w:val="24"/>
          <w:vertAlign w:val="subscript"/>
        </w:rPr>
        <w:t>9</w:t>
      </w:r>
      <w:r w:rsidR="006B4793" w:rsidRPr="00795E97">
        <w:rPr>
          <w:rFonts w:ascii="Times New Roman" w:hAnsi="Times New Roman" w:cs="Times New Roman"/>
          <w:sz w:val="24"/>
          <w:szCs w:val="24"/>
        </w:rPr>
        <w:t>Si</w:t>
      </w:r>
      <w:r w:rsidR="006B4793" w:rsidRPr="00795E97">
        <w:rPr>
          <w:rFonts w:ascii="Times New Roman" w:hAnsi="Times New Roman" w:cs="Times New Roman"/>
          <w:sz w:val="24"/>
          <w:szCs w:val="24"/>
          <w:vertAlign w:val="subscript"/>
        </w:rPr>
        <w:t>6</w:t>
      </w:r>
      <w:r w:rsidR="006B4793" w:rsidRPr="00795E97">
        <w:rPr>
          <w:rFonts w:ascii="Times New Roman" w:hAnsi="Times New Roman" w:cs="Times New Roman"/>
          <w:sz w:val="24"/>
          <w:szCs w:val="24"/>
        </w:rPr>
        <w:t xml:space="preserve">, </w:t>
      </w:r>
      <w:r w:rsidR="009E2AA3" w:rsidRPr="00795E97">
        <w:rPr>
          <w:rFonts w:ascii="Times New Roman" w:hAnsi="Times New Roman" w:cs="Times New Roman"/>
          <w:sz w:val="24"/>
          <w:szCs w:val="24"/>
        </w:rPr>
        <w:t>Al</w:t>
      </w:r>
      <w:r w:rsidR="009E2AA3" w:rsidRPr="00795E97">
        <w:rPr>
          <w:rFonts w:ascii="Times New Roman" w:hAnsi="Times New Roman" w:cs="Times New Roman"/>
          <w:sz w:val="24"/>
          <w:szCs w:val="24"/>
          <w:vertAlign w:val="subscript"/>
        </w:rPr>
        <w:t>18</w:t>
      </w:r>
      <w:r w:rsidR="009E2AA3" w:rsidRPr="00795E97">
        <w:rPr>
          <w:rFonts w:ascii="Times New Roman" w:hAnsi="Times New Roman" w:cs="Times New Roman"/>
          <w:sz w:val="24"/>
          <w:szCs w:val="24"/>
        </w:rPr>
        <w:t>Cr</w:t>
      </w:r>
      <w:r w:rsidR="009E2AA3" w:rsidRPr="00795E97">
        <w:rPr>
          <w:rFonts w:ascii="Times New Roman" w:hAnsi="Times New Roman" w:cs="Times New Roman"/>
          <w:sz w:val="24"/>
          <w:szCs w:val="24"/>
          <w:vertAlign w:val="subscript"/>
        </w:rPr>
        <w:t>2</w:t>
      </w:r>
      <w:r w:rsidR="009E2AA3" w:rsidRPr="00795E97">
        <w:rPr>
          <w:rFonts w:ascii="Times New Roman" w:hAnsi="Times New Roman" w:cs="Times New Roman"/>
          <w:sz w:val="24"/>
          <w:szCs w:val="24"/>
        </w:rPr>
        <w:t>Mg</w:t>
      </w:r>
      <w:r w:rsidR="009E2AA3" w:rsidRPr="00795E97">
        <w:rPr>
          <w:rFonts w:ascii="Times New Roman" w:hAnsi="Times New Roman" w:cs="Times New Roman"/>
          <w:sz w:val="24"/>
          <w:szCs w:val="24"/>
          <w:vertAlign w:val="subscript"/>
        </w:rPr>
        <w:t>3</w:t>
      </w:r>
      <w:r w:rsidR="009E2AA3" w:rsidRPr="00795E97">
        <w:rPr>
          <w:rFonts w:ascii="Times New Roman" w:hAnsi="Times New Roman" w:cs="Times New Roman"/>
          <w:sz w:val="24"/>
          <w:szCs w:val="24"/>
        </w:rPr>
        <w:t xml:space="preserve">, </w:t>
      </w:r>
      <w:r w:rsidR="006B4793" w:rsidRPr="00795E97">
        <w:rPr>
          <w:rFonts w:ascii="Times New Roman" w:hAnsi="Times New Roman" w:cs="Times New Roman"/>
          <w:sz w:val="24"/>
          <w:szCs w:val="24"/>
        </w:rPr>
        <w:t>Al</w:t>
      </w:r>
      <w:r w:rsidR="006B4793" w:rsidRPr="00795E97">
        <w:rPr>
          <w:rFonts w:ascii="Times New Roman" w:hAnsi="Times New Roman" w:cs="Times New Roman"/>
          <w:sz w:val="24"/>
          <w:szCs w:val="24"/>
          <w:vertAlign w:val="subscript"/>
        </w:rPr>
        <w:t>13</w:t>
      </w:r>
      <w:r w:rsidR="006B4793" w:rsidRPr="00795E97">
        <w:rPr>
          <w:rFonts w:ascii="Times New Roman" w:hAnsi="Times New Roman" w:cs="Times New Roman"/>
          <w:sz w:val="24"/>
          <w:szCs w:val="24"/>
        </w:rPr>
        <w:t>Cr</w:t>
      </w:r>
      <w:r w:rsidR="006B4793" w:rsidRPr="00795E97">
        <w:rPr>
          <w:rFonts w:ascii="Times New Roman" w:hAnsi="Times New Roman" w:cs="Times New Roman"/>
          <w:sz w:val="24"/>
          <w:szCs w:val="24"/>
          <w:vertAlign w:val="subscript"/>
        </w:rPr>
        <w:t>4</w:t>
      </w:r>
      <w:r w:rsidR="006B4793" w:rsidRPr="00795E97">
        <w:rPr>
          <w:rFonts w:ascii="Times New Roman" w:hAnsi="Times New Roman" w:cs="Times New Roman"/>
          <w:sz w:val="24"/>
          <w:szCs w:val="24"/>
        </w:rPr>
        <w:t>Si</w:t>
      </w:r>
      <w:r w:rsidR="006B4793" w:rsidRPr="00795E97">
        <w:rPr>
          <w:rFonts w:ascii="Times New Roman" w:hAnsi="Times New Roman" w:cs="Times New Roman"/>
          <w:sz w:val="24"/>
          <w:szCs w:val="24"/>
          <w:vertAlign w:val="subscript"/>
        </w:rPr>
        <w:t>4</w:t>
      </w:r>
      <w:r w:rsidR="006B4793" w:rsidRPr="00795E97">
        <w:rPr>
          <w:rFonts w:ascii="Times New Roman" w:hAnsi="Times New Roman" w:cs="Times New Roman"/>
          <w:sz w:val="24"/>
          <w:szCs w:val="24"/>
        </w:rPr>
        <w:t xml:space="preserve">, </w:t>
      </w:r>
      <w:r w:rsidR="009D17A0" w:rsidRPr="00795E97">
        <w:rPr>
          <w:rFonts w:ascii="Times New Roman" w:hAnsi="Times New Roman" w:cs="Times New Roman"/>
          <w:sz w:val="24"/>
          <w:szCs w:val="24"/>
        </w:rPr>
        <w:t>Al</w:t>
      </w:r>
      <w:r w:rsidR="009D17A0" w:rsidRPr="00795E97">
        <w:rPr>
          <w:rFonts w:ascii="Times New Roman" w:hAnsi="Times New Roman" w:cs="Times New Roman"/>
          <w:sz w:val="24"/>
          <w:szCs w:val="24"/>
          <w:vertAlign w:val="subscript"/>
        </w:rPr>
        <w:t>9</w:t>
      </w:r>
      <w:r w:rsidR="009D17A0" w:rsidRPr="00795E97">
        <w:rPr>
          <w:rFonts w:ascii="Times New Roman" w:hAnsi="Times New Roman" w:cs="Times New Roman"/>
          <w:sz w:val="24"/>
          <w:szCs w:val="24"/>
        </w:rPr>
        <w:t>Cr</w:t>
      </w:r>
      <w:r w:rsidR="009D17A0" w:rsidRPr="00795E97">
        <w:rPr>
          <w:rFonts w:ascii="Times New Roman" w:hAnsi="Times New Roman" w:cs="Times New Roman"/>
          <w:sz w:val="24"/>
          <w:szCs w:val="24"/>
          <w:vertAlign w:val="subscript"/>
        </w:rPr>
        <w:t>3</w:t>
      </w:r>
      <w:r w:rsidR="009D17A0" w:rsidRPr="00795E97">
        <w:rPr>
          <w:rFonts w:ascii="Times New Roman" w:hAnsi="Times New Roman" w:cs="Times New Roman"/>
          <w:sz w:val="24"/>
          <w:szCs w:val="24"/>
        </w:rPr>
        <w:t>Si, Al</w:t>
      </w:r>
      <w:r w:rsidR="009D17A0" w:rsidRPr="00795E97">
        <w:rPr>
          <w:rFonts w:ascii="Times New Roman" w:hAnsi="Times New Roman" w:cs="Times New Roman"/>
          <w:sz w:val="24"/>
          <w:szCs w:val="24"/>
          <w:vertAlign w:val="subscript"/>
        </w:rPr>
        <w:t>116</w:t>
      </w:r>
      <w:r w:rsidR="009D17A0" w:rsidRPr="00795E97">
        <w:rPr>
          <w:rFonts w:ascii="Times New Roman" w:hAnsi="Times New Roman" w:cs="Times New Roman"/>
          <w:sz w:val="24"/>
          <w:szCs w:val="24"/>
        </w:rPr>
        <w:t>Cr</w:t>
      </w:r>
      <w:r w:rsidR="009D17A0" w:rsidRPr="00795E97">
        <w:rPr>
          <w:rFonts w:ascii="Times New Roman" w:hAnsi="Times New Roman" w:cs="Times New Roman"/>
          <w:sz w:val="24"/>
          <w:szCs w:val="24"/>
          <w:vertAlign w:val="subscript"/>
        </w:rPr>
        <w:t>63</w:t>
      </w:r>
      <w:r w:rsidR="009D17A0" w:rsidRPr="00795E97">
        <w:rPr>
          <w:rFonts w:ascii="Times New Roman" w:hAnsi="Times New Roman" w:cs="Times New Roman"/>
          <w:sz w:val="24"/>
          <w:szCs w:val="24"/>
        </w:rPr>
        <w:t>Si</w:t>
      </w:r>
      <w:r w:rsidR="009D17A0" w:rsidRPr="00795E97">
        <w:rPr>
          <w:rFonts w:ascii="Times New Roman" w:hAnsi="Times New Roman" w:cs="Times New Roman"/>
          <w:sz w:val="24"/>
          <w:szCs w:val="24"/>
          <w:vertAlign w:val="subscript"/>
        </w:rPr>
        <w:t>21</w:t>
      </w:r>
      <w:r w:rsidR="009D17A0" w:rsidRPr="00795E97">
        <w:rPr>
          <w:rFonts w:ascii="Times New Roman" w:hAnsi="Times New Roman" w:cs="Times New Roman"/>
          <w:sz w:val="24"/>
          <w:szCs w:val="24"/>
        </w:rPr>
        <w:t>, Al</w:t>
      </w:r>
      <w:r w:rsidR="009D17A0" w:rsidRPr="00795E97">
        <w:rPr>
          <w:rFonts w:ascii="Times New Roman" w:hAnsi="Times New Roman" w:cs="Times New Roman"/>
          <w:sz w:val="24"/>
          <w:szCs w:val="24"/>
          <w:vertAlign w:val="subscript"/>
        </w:rPr>
        <w:t>9</w:t>
      </w:r>
      <w:r w:rsidR="009D17A0" w:rsidRPr="00795E97">
        <w:rPr>
          <w:rFonts w:ascii="Times New Roman" w:hAnsi="Times New Roman" w:cs="Times New Roman"/>
          <w:sz w:val="24"/>
          <w:szCs w:val="24"/>
        </w:rPr>
        <w:t>Cr</w:t>
      </w:r>
      <w:r w:rsidR="009D17A0" w:rsidRPr="00795E97">
        <w:rPr>
          <w:rFonts w:ascii="Times New Roman" w:hAnsi="Times New Roman" w:cs="Times New Roman"/>
          <w:sz w:val="24"/>
          <w:szCs w:val="24"/>
          <w:vertAlign w:val="subscript"/>
        </w:rPr>
        <w:t>3</w:t>
      </w:r>
      <w:r w:rsidR="009D17A0" w:rsidRPr="00795E97">
        <w:rPr>
          <w:rFonts w:ascii="Times New Roman" w:hAnsi="Times New Roman" w:cs="Times New Roman"/>
          <w:sz w:val="24"/>
          <w:szCs w:val="24"/>
        </w:rPr>
        <w:t>Si,</w:t>
      </w:r>
      <w:r w:rsidR="006B4793" w:rsidRPr="00795E97">
        <w:rPr>
          <w:rFonts w:ascii="Times New Roman" w:hAnsi="Times New Roman" w:cs="Times New Roman"/>
          <w:sz w:val="24"/>
          <w:szCs w:val="24"/>
        </w:rPr>
        <w:t xml:space="preserve"> Al</w:t>
      </w:r>
      <w:r w:rsidR="006B4793" w:rsidRPr="00795E97">
        <w:rPr>
          <w:rFonts w:ascii="Times New Roman" w:hAnsi="Times New Roman" w:cs="Times New Roman"/>
          <w:sz w:val="24"/>
          <w:szCs w:val="24"/>
          <w:vertAlign w:val="subscript"/>
        </w:rPr>
        <w:t>2</w:t>
      </w:r>
      <w:r w:rsidR="006B4793" w:rsidRPr="00795E97">
        <w:rPr>
          <w:rFonts w:ascii="Times New Roman" w:hAnsi="Times New Roman" w:cs="Times New Roman"/>
          <w:sz w:val="24"/>
          <w:szCs w:val="24"/>
        </w:rPr>
        <w:t>Fe, Al</w:t>
      </w:r>
      <w:r w:rsidR="006B4793" w:rsidRPr="00795E97">
        <w:rPr>
          <w:rFonts w:ascii="Times New Roman" w:hAnsi="Times New Roman" w:cs="Times New Roman"/>
          <w:sz w:val="24"/>
          <w:szCs w:val="24"/>
          <w:vertAlign w:val="subscript"/>
        </w:rPr>
        <w:t>5</w:t>
      </w:r>
      <w:r w:rsidR="006B4793" w:rsidRPr="00795E97">
        <w:rPr>
          <w:rFonts w:ascii="Times New Roman" w:hAnsi="Times New Roman" w:cs="Times New Roman"/>
          <w:sz w:val="24"/>
          <w:szCs w:val="24"/>
        </w:rPr>
        <w:t>Fe</w:t>
      </w:r>
      <w:r w:rsidR="006B4793" w:rsidRPr="00795E97">
        <w:rPr>
          <w:rFonts w:ascii="Times New Roman" w:hAnsi="Times New Roman" w:cs="Times New Roman"/>
          <w:sz w:val="24"/>
          <w:szCs w:val="24"/>
          <w:vertAlign w:val="subscript"/>
        </w:rPr>
        <w:t>2</w:t>
      </w:r>
      <w:r w:rsidR="006B4793" w:rsidRPr="00795E97">
        <w:rPr>
          <w:rFonts w:ascii="Times New Roman" w:hAnsi="Times New Roman" w:cs="Times New Roman"/>
          <w:sz w:val="24"/>
          <w:szCs w:val="24"/>
        </w:rPr>
        <w:t xml:space="preserve">, </w:t>
      </w:r>
      <w:r w:rsidR="009D17A0" w:rsidRPr="00795E97">
        <w:rPr>
          <w:rFonts w:ascii="Times New Roman" w:hAnsi="Times New Roman" w:cs="Times New Roman"/>
          <w:sz w:val="24"/>
          <w:szCs w:val="24"/>
        </w:rPr>
        <w:t>Fe</w:t>
      </w:r>
      <w:r w:rsidR="009D17A0" w:rsidRPr="00795E97">
        <w:rPr>
          <w:rFonts w:ascii="Times New Roman" w:hAnsi="Times New Roman" w:cs="Times New Roman"/>
          <w:sz w:val="24"/>
          <w:szCs w:val="24"/>
          <w:vertAlign w:val="subscript"/>
        </w:rPr>
        <w:t>2</w:t>
      </w:r>
      <w:r w:rsidR="009D17A0" w:rsidRPr="00795E97">
        <w:rPr>
          <w:rFonts w:ascii="Times New Roman" w:hAnsi="Times New Roman" w:cs="Times New Roman"/>
          <w:sz w:val="24"/>
          <w:szCs w:val="24"/>
        </w:rPr>
        <w:t>Si, Fe</w:t>
      </w:r>
      <w:r w:rsidR="009D17A0" w:rsidRPr="00795E97">
        <w:rPr>
          <w:rFonts w:ascii="Times New Roman" w:hAnsi="Times New Roman" w:cs="Times New Roman"/>
          <w:sz w:val="24"/>
          <w:szCs w:val="24"/>
          <w:vertAlign w:val="subscript"/>
        </w:rPr>
        <w:t>5</w:t>
      </w:r>
      <w:r w:rsidR="009D17A0" w:rsidRPr="00795E97">
        <w:rPr>
          <w:rFonts w:ascii="Times New Roman" w:hAnsi="Times New Roman" w:cs="Times New Roman"/>
          <w:sz w:val="24"/>
          <w:szCs w:val="24"/>
        </w:rPr>
        <w:t>Si</w:t>
      </w:r>
      <w:r w:rsidR="009D17A0" w:rsidRPr="00795E97">
        <w:rPr>
          <w:rFonts w:ascii="Times New Roman" w:hAnsi="Times New Roman" w:cs="Times New Roman"/>
          <w:sz w:val="24"/>
          <w:szCs w:val="24"/>
          <w:vertAlign w:val="subscript"/>
        </w:rPr>
        <w:t>3</w:t>
      </w:r>
      <w:r w:rsidR="009D17A0" w:rsidRPr="00795E97">
        <w:rPr>
          <w:rFonts w:ascii="Times New Roman" w:hAnsi="Times New Roman" w:cs="Times New Roman"/>
          <w:sz w:val="24"/>
          <w:szCs w:val="24"/>
        </w:rPr>
        <w:t xml:space="preserve">, </w:t>
      </w:r>
      <w:proofErr w:type="spellStart"/>
      <w:r w:rsidR="009D17A0" w:rsidRPr="00795E97">
        <w:rPr>
          <w:rFonts w:ascii="Times New Roman" w:hAnsi="Times New Roman" w:cs="Times New Roman"/>
          <w:sz w:val="24"/>
          <w:szCs w:val="24"/>
        </w:rPr>
        <w:t>FeSi</w:t>
      </w:r>
      <w:proofErr w:type="spellEnd"/>
      <w:r w:rsidR="009D17A0" w:rsidRPr="00795E97">
        <w:rPr>
          <w:rFonts w:ascii="Times New Roman" w:hAnsi="Times New Roman" w:cs="Times New Roman"/>
          <w:sz w:val="24"/>
          <w:szCs w:val="24"/>
        </w:rPr>
        <w:t>, FeSi</w:t>
      </w:r>
      <w:r w:rsidR="009D17A0" w:rsidRPr="00795E97">
        <w:rPr>
          <w:rFonts w:ascii="Times New Roman" w:hAnsi="Times New Roman" w:cs="Times New Roman"/>
          <w:sz w:val="24"/>
          <w:szCs w:val="24"/>
          <w:vertAlign w:val="subscript"/>
        </w:rPr>
        <w:t>2</w:t>
      </w:r>
      <w:r w:rsidR="009D17A0" w:rsidRPr="00795E97">
        <w:rPr>
          <w:rFonts w:ascii="Times New Roman" w:hAnsi="Times New Roman" w:cs="Times New Roman"/>
          <w:sz w:val="24"/>
          <w:szCs w:val="24"/>
        </w:rPr>
        <w:t>, Fe</w:t>
      </w:r>
      <w:r w:rsidR="009D17A0" w:rsidRPr="00795E97">
        <w:rPr>
          <w:rFonts w:ascii="Times New Roman" w:hAnsi="Times New Roman" w:cs="Times New Roman"/>
          <w:sz w:val="24"/>
          <w:szCs w:val="24"/>
          <w:vertAlign w:val="subscript"/>
        </w:rPr>
        <w:t>3</w:t>
      </w:r>
      <w:r w:rsidR="009D17A0" w:rsidRPr="00795E97">
        <w:rPr>
          <w:rFonts w:ascii="Times New Roman" w:hAnsi="Times New Roman" w:cs="Times New Roman"/>
          <w:sz w:val="24"/>
          <w:szCs w:val="24"/>
        </w:rPr>
        <w:t>Si</w:t>
      </w:r>
      <w:r w:rsidR="009D17A0" w:rsidRPr="00795E97">
        <w:rPr>
          <w:rFonts w:ascii="Times New Roman" w:hAnsi="Times New Roman" w:cs="Times New Roman"/>
          <w:sz w:val="24"/>
          <w:szCs w:val="24"/>
          <w:vertAlign w:val="subscript"/>
        </w:rPr>
        <w:t>7</w:t>
      </w:r>
      <w:r w:rsidR="009D17A0" w:rsidRPr="00795E97">
        <w:rPr>
          <w:rFonts w:ascii="Times New Roman" w:hAnsi="Times New Roman" w:cs="Times New Roman"/>
          <w:sz w:val="24"/>
          <w:szCs w:val="24"/>
        </w:rPr>
        <w:t>, Cr</w:t>
      </w:r>
      <w:r w:rsidR="009D17A0" w:rsidRPr="00795E97">
        <w:rPr>
          <w:rFonts w:ascii="Times New Roman" w:hAnsi="Times New Roman" w:cs="Times New Roman"/>
          <w:sz w:val="24"/>
          <w:szCs w:val="24"/>
          <w:vertAlign w:val="subscript"/>
        </w:rPr>
        <w:t>3</w:t>
      </w:r>
      <w:r w:rsidR="009D17A0" w:rsidRPr="00795E97">
        <w:rPr>
          <w:rFonts w:ascii="Times New Roman" w:hAnsi="Times New Roman" w:cs="Times New Roman"/>
          <w:sz w:val="24"/>
          <w:szCs w:val="24"/>
        </w:rPr>
        <w:t>Mn</w:t>
      </w:r>
      <w:r w:rsidR="009D17A0" w:rsidRPr="00795E97">
        <w:rPr>
          <w:rFonts w:ascii="Times New Roman" w:hAnsi="Times New Roman" w:cs="Times New Roman"/>
          <w:sz w:val="24"/>
          <w:szCs w:val="24"/>
          <w:vertAlign w:val="subscript"/>
        </w:rPr>
        <w:t>5</w:t>
      </w:r>
      <w:r w:rsidR="009D17A0" w:rsidRPr="00795E97">
        <w:rPr>
          <w:rFonts w:ascii="Times New Roman" w:hAnsi="Times New Roman" w:cs="Times New Roman"/>
          <w:sz w:val="24"/>
          <w:szCs w:val="24"/>
        </w:rPr>
        <w:t xml:space="preserve">, </w:t>
      </w:r>
      <w:r w:rsidR="00BF1B31" w:rsidRPr="00795E97">
        <w:rPr>
          <w:rFonts w:ascii="Times New Roman" w:hAnsi="Times New Roman" w:cs="Times New Roman"/>
          <w:sz w:val="24"/>
          <w:szCs w:val="24"/>
        </w:rPr>
        <w:t>Al</w:t>
      </w:r>
      <w:r w:rsidR="00BF1B31" w:rsidRPr="00795E97">
        <w:rPr>
          <w:rFonts w:ascii="Times New Roman" w:hAnsi="Times New Roman" w:cs="Times New Roman"/>
          <w:sz w:val="24"/>
          <w:szCs w:val="24"/>
          <w:vertAlign w:val="subscript"/>
        </w:rPr>
        <w:t>92</w:t>
      </w:r>
      <w:r w:rsidR="00BF1B31" w:rsidRPr="00795E97">
        <w:rPr>
          <w:rFonts w:ascii="Times New Roman" w:hAnsi="Times New Roman" w:cs="Times New Roman"/>
          <w:sz w:val="24"/>
          <w:szCs w:val="24"/>
        </w:rPr>
        <w:t>Cu</w:t>
      </w:r>
      <w:r w:rsidR="00BF1B31" w:rsidRPr="00795E97">
        <w:rPr>
          <w:rFonts w:ascii="Times New Roman" w:hAnsi="Times New Roman" w:cs="Times New Roman"/>
          <w:sz w:val="24"/>
          <w:szCs w:val="24"/>
          <w:vertAlign w:val="subscript"/>
        </w:rPr>
        <w:t>67</w:t>
      </w:r>
      <w:r w:rsidR="00BF1B31" w:rsidRPr="00795E97">
        <w:rPr>
          <w:rFonts w:ascii="Times New Roman" w:hAnsi="Times New Roman" w:cs="Times New Roman"/>
          <w:sz w:val="24"/>
          <w:szCs w:val="24"/>
        </w:rPr>
        <w:t>Cr</w:t>
      </w:r>
      <w:r w:rsidR="00BF1B31" w:rsidRPr="00795E97">
        <w:rPr>
          <w:rFonts w:ascii="Times New Roman" w:hAnsi="Times New Roman" w:cs="Times New Roman"/>
          <w:sz w:val="24"/>
          <w:szCs w:val="24"/>
          <w:vertAlign w:val="subscript"/>
        </w:rPr>
        <w:t>41</w:t>
      </w:r>
      <w:r w:rsidR="00BF1B31" w:rsidRPr="00795E97">
        <w:rPr>
          <w:rFonts w:ascii="Times New Roman" w:hAnsi="Times New Roman" w:cs="Times New Roman"/>
          <w:sz w:val="24"/>
          <w:szCs w:val="24"/>
        </w:rPr>
        <w:t>, Al</w:t>
      </w:r>
      <w:r w:rsidR="00BF1B31" w:rsidRPr="00795E97">
        <w:rPr>
          <w:rFonts w:ascii="Times New Roman" w:hAnsi="Times New Roman" w:cs="Times New Roman"/>
          <w:sz w:val="24"/>
          <w:szCs w:val="24"/>
          <w:vertAlign w:val="subscript"/>
        </w:rPr>
        <w:t>65</w:t>
      </w:r>
      <w:r w:rsidR="00BF1B31" w:rsidRPr="00795E97">
        <w:rPr>
          <w:rFonts w:ascii="Times New Roman" w:hAnsi="Times New Roman" w:cs="Times New Roman"/>
          <w:sz w:val="24"/>
          <w:szCs w:val="24"/>
        </w:rPr>
        <w:t>Cu</w:t>
      </w:r>
      <w:r w:rsidR="00BF1B31" w:rsidRPr="00795E97">
        <w:rPr>
          <w:rFonts w:ascii="Times New Roman" w:hAnsi="Times New Roman" w:cs="Times New Roman"/>
          <w:sz w:val="24"/>
          <w:szCs w:val="24"/>
          <w:vertAlign w:val="subscript"/>
        </w:rPr>
        <w:t>25</w:t>
      </w:r>
      <w:r w:rsidR="00BF1B31" w:rsidRPr="00795E97">
        <w:rPr>
          <w:rFonts w:ascii="Times New Roman" w:hAnsi="Times New Roman" w:cs="Times New Roman"/>
          <w:sz w:val="24"/>
          <w:szCs w:val="24"/>
        </w:rPr>
        <w:t>Cr</w:t>
      </w:r>
      <w:r w:rsidR="00BF1B31" w:rsidRPr="00795E97">
        <w:rPr>
          <w:rFonts w:ascii="Times New Roman" w:hAnsi="Times New Roman" w:cs="Times New Roman"/>
          <w:sz w:val="24"/>
          <w:szCs w:val="24"/>
          <w:vertAlign w:val="subscript"/>
        </w:rPr>
        <w:t>10</w:t>
      </w:r>
      <w:r w:rsidR="00BF1B31" w:rsidRPr="00795E97">
        <w:rPr>
          <w:rFonts w:ascii="Times New Roman" w:hAnsi="Times New Roman" w:cs="Times New Roman"/>
          <w:sz w:val="24"/>
          <w:szCs w:val="24"/>
        </w:rPr>
        <w:t>, Al</w:t>
      </w:r>
      <w:r w:rsidR="00BF1B31" w:rsidRPr="00795E97">
        <w:rPr>
          <w:rFonts w:ascii="Times New Roman" w:hAnsi="Times New Roman" w:cs="Times New Roman"/>
          <w:sz w:val="24"/>
          <w:szCs w:val="24"/>
          <w:vertAlign w:val="subscript"/>
        </w:rPr>
        <w:t>141</w:t>
      </w:r>
      <w:r w:rsidR="00BF1B31" w:rsidRPr="00795E97">
        <w:rPr>
          <w:rFonts w:ascii="Times New Roman" w:hAnsi="Times New Roman" w:cs="Times New Roman"/>
          <w:sz w:val="24"/>
          <w:szCs w:val="24"/>
        </w:rPr>
        <w:t>Cu</w:t>
      </w:r>
      <w:r w:rsidR="00BF1B31" w:rsidRPr="00795E97">
        <w:rPr>
          <w:rFonts w:ascii="Times New Roman" w:hAnsi="Times New Roman" w:cs="Times New Roman"/>
          <w:sz w:val="24"/>
          <w:szCs w:val="24"/>
          <w:vertAlign w:val="subscript"/>
        </w:rPr>
        <w:t>36</w:t>
      </w:r>
      <w:r w:rsidR="00BF1B31" w:rsidRPr="00795E97">
        <w:rPr>
          <w:rFonts w:ascii="Times New Roman" w:hAnsi="Times New Roman" w:cs="Times New Roman"/>
          <w:sz w:val="24"/>
          <w:szCs w:val="24"/>
        </w:rPr>
        <w:t>Cr</w:t>
      </w:r>
      <w:r w:rsidR="00BF1B31" w:rsidRPr="00795E97">
        <w:rPr>
          <w:rFonts w:ascii="Times New Roman" w:hAnsi="Times New Roman" w:cs="Times New Roman"/>
          <w:sz w:val="24"/>
          <w:szCs w:val="24"/>
          <w:vertAlign w:val="subscript"/>
        </w:rPr>
        <w:t>23</w:t>
      </w:r>
      <w:r w:rsidR="00BF1B31" w:rsidRPr="00795E97">
        <w:rPr>
          <w:rFonts w:ascii="Times New Roman" w:hAnsi="Times New Roman" w:cs="Times New Roman"/>
          <w:sz w:val="24"/>
          <w:szCs w:val="24"/>
        </w:rPr>
        <w:t>, Al</w:t>
      </w:r>
      <w:r w:rsidR="00BF1B31" w:rsidRPr="00795E97">
        <w:rPr>
          <w:rFonts w:ascii="Times New Roman" w:hAnsi="Times New Roman" w:cs="Times New Roman"/>
          <w:sz w:val="24"/>
          <w:szCs w:val="24"/>
          <w:vertAlign w:val="subscript"/>
        </w:rPr>
        <w:t>28</w:t>
      </w:r>
      <w:r w:rsidR="00BF1B31" w:rsidRPr="00795E97">
        <w:rPr>
          <w:rFonts w:ascii="Times New Roman" w:hAnsi="Times New Roman" w:cs="Times New Roman"/>
          <w:sz w:val="24"/>
          <w:szCs w:val="24"/>
        </w:rPr>
        <w:t>Cu</w:t>
      </w:r>
      <w:r w:rsidR="00BF1B31" w:rsidRPr="00795E97">
        <w:rPr>
          <w:rFonts w:ascii="Times New Roman" w:hAnsi="Times New Roman" w:cs="Times New Roman"/>
          <w:sz w:val="24"/>
          <w:szCs w:val="24"/>
          <w:vertAlign w:val="subscript"/>
        </w:rPr>
        <w:t>4</w:t>
      </w:r>
      <w:r w:rsidR="00BF1B31" w:rsidRPr="00795E97">
        <w:rPr>
          <w:rFonts w:ascii="Times New Roman" w:hAnsi="Times New Roman" w:cs="Times New Roman"/>
          <w:sz w:val="24"/>
          <w:szCs w:val="24"/>
        </w:rPr>
        <w:t>Mn</w:t>
      </w:r>
      <w:r w:rsidR="00BF1B31" w:rsidRPr="00795E97">
        <w:rPr>
          <w:rFonts w:ascii="Times New Roman" w:hAnsi="Times New Roman" w:cs="Times New Roman"/>
          <w:sz w:val="24"/>
          <w:szCs w:val="24"/>
          <w:vertAlign w:val="subscript"/>
        </w:rPr>
        <w:t>7</w:t>
      </w:r>
      <w:r w:rsidR="00BF1B31" w:rsidRPr="00795E97">
        <w:rPr>
          <w:rFonts w:ascii="Times New Roman" w:hAnsi="Times New Roman" w:cs="Times New Roman"/>
          <w:sz w:val="24"/>
          <w:szCs w:val="24"/>
        </w:rPr>
        <w:t>, Al</w:t>
      </w:r>
      <w:r w:rsidR="00BF1B31" w:rsidRPr="00795E97">
        <w:rPr>
          <w:rFonts w:ascii="Times New Roman" w:hAnsi="Times New Roman" w:cs="Times New Roman"/>
          <w:sz w:val="24"/>
          <w:szCs w:val="24"/>
          <w:vertAlign w:val="subscript"/>
        </w:rPr>
        <w:t>11</w:t>
      </w:r>
      <w:r w:rsidR="00BF1B31" w:rsidRPr="00795E97">
        <w:rPr>
          <w:rFonts w:ascii="Times New Roman" w:hAnsi="Times New Roman" w:cs="Times New Roman"/>
          <w:sz w:val="24"/>
          <w:szCs w:val="24"/>
        </w:rPr>
        <w:t>Cu</w:t>
      </w:r>
      <w:r w:rsidR="00BF1B31" w:rsidRPr="00795E97">
        <w:rPr>
          <w:rFonts w:ascii="Times New Roman" w:hAnsi="Times New Roman" w:cs="Times New Roman"/>
          <w:sz w:val="24"/>
          <w:szCs w:val="24"/>
          <w:vertAlign w:val="subscript"/>
        </w:rPr>
        <w:t>5</w:t>
      </w:r>
      <w:r w:rsidR="00BF1B31" w:rsidRPr="00795E97">
        <w:rPr>
          <w:rFonts w:ascii="Times New Roman" w:hAnsi="Times New Roman" w:cs="Times New Roman"/>
          <w:sz w:val="24"/>
          <w:szCs w:val="24"/>
        </w:rPr>
        <w:t>Mn</w:t>
      </w:r>
      <w:r w:rsidR="00BF1B31" w:rsidRPr="00795E97">
        <w:rPr>
          <w:rFonts w:ascii="Times New Roman" w:hAnsi="Times New Roman" w:cs="Times New Roman"/>
          <w:sz w:val="24"/>
          <w:szCs w:val="24"/>
          <w:vertAlign w:val="subscript"/>
        </w:rPr>
        <w:t>3</w:t>
      </w:r>
      <w:r w:rsidR="00BF1B31" w:rsidRPr="00795E97">
        <w:rPr>
          <w:rFonts w:ascii="Times New Roman" w:hAnsi="Times New Roman" w:cs="Times New Roman"/>
          <w:sz w:val="24"/>
          <w:szCs w:val="24"/>
        </w:rPr>
        <w:t>, AlCu</w:t>
      </w:r>
      <w:r w:rsidR="00BF1B31" w:rsidRPr="00795E97">
        <w:rPr>
          <w:rFonts w:ascii="Times New Roman" w:hAnsi="Times New Roman" w:cs="Times New Roman"/>
          <w:sz w:val="24"/>
          <w:szCs w:val="24"/>
          <w:vertAlign w:val="subscript"/>
        </w:rPr>
        <w:t>3</w:t>
      </w:r>
      <w:r w:rsidR="00BF1B31" w:rsidRPr="00795E97">
        <w:rPr>
          <w:rFonts w:ascii="Times New Roman" w:hAnsi="Times New Roman" w:cs="Times New Roman"/>
          <w:sz w:val="24"/>
          <w:szCs w:val="24"/>
        </w:rPr>
        <w:t>Mn</w:t>
      </w:r>
      <w:r w:rsidR="00BF1B31" w:rsidRPr="00795E97">
        <w:rPr>
          <w:rFonts w:ascii="Times New Roman" w:hAnsi="Times New Roman" w:cs="Times New Roman"/>
          <w:sz w:val="24"/>
          <w:szCs w:val="24"/>
          <w:vertAlign w:val="subscript"/>
        </w:rPr>
        <w:t>2</w:t>
      </w:r>
      <w:r w:rsidR="00BF1B31" w:rsidRPr="00795E97">
        <w:rPr>
          <w:rFonts w:ascii="Times New Roman" w:hAnsi="Times New Roman" w:cs="Times New Roman"/>
          <w:sz w:val="24"/>
          <w:szCs w:val="24"/>
        </w:rPr>
        <w:t xml:space="preserve">, </w:t>
      </w:r>
      <w:r w:rsidR="001B051F" w:rsidRPr="00795E97">
        <w:rPr>
          <w:rFonts w:ascii="Times New Roman" w:hAnsi="Times New Roman" w:cs="Times New Roman"/>
          <w:sz w:val="24"/>
          <w:szCs w:val="24"/>
        </w:rPr>
        <w:t>Mn</w:t>
      </w:r>
      <w:r w:rsidR="001B051F" w:rsidRPr="00795E97">
        <w:rPr>
          <w:rFonts w:ascii="Times New Roman" w:hAnsi="Times New Roman" w:cs="Times New Roman"/>
          <w:sz w:val="24"/>
          <w:szCs w:val="24"/>
          <w:vertAlign w:val="subscript"/>
        </w:rPr>
        <w:t>11</w:t>
      </w:r>
      <w:r w:rsidR="001B051F" w:rsidRPr="00795E97">
        <w:rPr>
          <w:rFonts w:ascii="Times New Roman" w:hAnsi="Times New Roman" w:cs="Times New Roman"/>
          <w:sz w:val="24"/>
          <w:szCs w:val="24"/>
        </w:rPr>
        <w:t>Si</w:t>
      </w:r>
      <w:r w:rsidR="001B051F" w:rsidRPr="00795E97">
        <w:rPr>
          <w:rFonts w:ascii="Times New Roman" w:hAnsi="Times New Roman" w:cs="Times New Roman"/>
          <w:sz w:val="24"/>
          <w:szCs w:val="24"/>
          <w:vertAlign w:val="subscript"/>
        </w:rPr>
        <w:t>19</w:t>
      </w:r>
      <w:r w:rsidR="001B051F" w:rsidRPr="00795E97">
        <w:rPr>
          <w:rFonts w:ascii="Times New Roman" w:hAnsi="Times New Roman" w:cs="Times New Roman"/>
          <w:sz w:val="24"/>
          <w:szCs w:val="24"/>
        </w:rPr>
        <w:t xml:space="preserve">, </w:t>
      </w:r>
      <w:proofErr w:type="spellStart"/>
      <w:r w:rsidR="001B051F" w:rsidRPr="00795E97">
        <w:rPr>
          <w:rFonts w:ascii="Times New Roman" w:hAnsi="Times New Roman" w:cs="Times New Roman"/>
          <w:sz w:val="24"/>
          <w:szCs w:val="24"/>
        </w:rPr>
        <w:t>MnSi</w:t>
      </w:r>
      <w:proofErr w:type="spellEnd"/>
      <w:r w:rsidR="001B051F" w:rsidRPr="00795E97">
        <w:rPr>
          <w:rFonts w:ascii="Times New Roman" w:hAnsi="Times New Roman" w:cs="Times New Roman"/>
          <w:sz w:val="24"/>
          <w:szCs w:val="24"/>
        </w:rPr>
        <w:t>, Mn</w:t>
      </w:r>
      <w:r w:rsidR="001B051F" w:rsidRPr="00795E97">
        <w:rPr>
          <w:rFonts w:ascii="Times New Roman" w:hAnsi="Times New Roman" w:cs="Times New Roman"/>
          <w:sz w:val="24"/>
          <w:szCs w:val="24"/>
          <w:vertAlign w:val="subscript"/>
        </w:rPr>
        <w:t>5</w:t>
      </w:r>
      <w:r w:rsidR="001B051F" w:rsidRPr="00795E97">
        <w:rPr>
          <w:rFonts w:ascii="Times New Roman" w:hAnsi="Times New Roman" w:cs="Times New Roman"/>
          <w:sz w:val="24"/>
          <w:szCs w:val="24"/>
        </w:rPr>
        <w:t>Si</w:t>
      </w:r>
      <w:r w:rsidR="001B051F" w:rsidRPr="00795E97">
        <w:rPr>
          <w:rFonts w:ascii="Times New Roman" w:hAnsi="Times New Roman" w:cs="Times New Roman"/>
          <w:sz w:val="24"/>
          <w:szCs w:val="24"/>
          <w:vertAlign w:val="subscript"/>
        </w:rPr>
        <w:t>3</w:t>
      </w:r>
      <w:r w:rsidR="001B051F" w:rsidRPr="00795E97">
        <w:rPr>
          <w:rFonts w:ascii="Times New Roman" w:hAnsi="Times New Roman" w:cs="Times New Roman"/>
          <w:sz w:val="24"/>
          <w:szCs w:val="24"/>
        </w:rPr>
        <w:t>, Mn</w:t>
      </w:r>
      <w:r w:rsidR="001B051F" w:rsidRPr="00795E97">
        <w:rPr>
          <w:rFonts w:ascii="Times New Roman" w:hAnsi="Times New Roman" w:cs="Times New Roman"/>
          <w:sz w:val="24"/>
          <w:szCs w:val="24"/>
          <w:vertAlign w:val="subscript"/>
        </w:rPr>
        <w:t>3</w:t>
      </w:r>
      <w:r w:rsidR="001B051F" w:rsidRPr="00795E97">
        <w:rPr>
          <w:rFonts w:ascii="Times New Roman" w:hAnsi="Times New Roman" w:cs="Times New Roman"/>
          <w:sz w:val="24"/>
          <w:szCs w:val="24"/>
        </w:rPr>
        <w:t>Si, Mn</w:t>
      </w:r>
      <w:r w:rsidR="001B051F" w:rsidRPr="00795E97">
        <w:rPr>
          <w:rFonts w:ascii="Times New Roman" w:hAnsi="Times New Roman" w:cs="Times New Roman"/>
          <w:sz w:val="24"/>
          <w:szCs w:val="24"/>
          <w:vertAlign w:val="subscript"/>
        </w:rPr>
        <w:t>9</w:t>
      </w:r>
      <w:r w:rsidR="001B051F" w:rsidRPr="00795E97">
        <w:rPr>
          <w:rFonts w:ascii="Times New Roman" w:hAnsi="Times New Roman" w:cs="Times New Roman"/>
          <w:sz w:val="24"/>
          <w:szCs w:val="24"/>
        </w:rPr>
        <w:t>Si</w:t>
      </w:r>
      <w:r w:rsidR="001B051F" w:rsidRPr="00795E97">
        <w:rPr>
          <w:rFonts w:ascii="Times New Roman" w:hAnsi="Times New Roman" w:cs="Times New Roman"/>
          <w:sz w:val="24"/>
          <w:szCs w:val="24"/>
          <w:vertAlign w:val="subscript"/>
        </w:rPr>
        <w:t>2</w:t>
      </w:r>
      <w:r w:rsidR="001B051F" w:rsidRPr="00795E97">
        <w:rPr>
          <w:rFonts w:ascii="Times New Roman" w:hAnsi="Times New Roman" w:cs="Times New Roman"/>
          <w:sz w:val="24"/>
          <w:szCs w:val="24"/>
        </w:rPr>
        <w:t>, Mn</w:t>
      </w:r>
      <w:r w:rsidR="001B051F" w:rsidRPr="00795E97">
        <w:rPr>
          <w:rFonts w:ascii="Times New Roman" w:hAnsi="Times New Roman" w:cs="Times New Roman"/>
          <w:sz w:val="24"/>
          <w:szCs w:val="24"/>
          <w:vertAlign w:val="subscript"/>
        </w:rPr>
        <w:t>6</w:t>
      </w:r>
      <w:r w:rsidR="001B051F" w:rsidRPr="00795E97">
        <w:rPr>
          <w:rFonts w:ascii="Times New Roman" w:hAnsi="Times New Roman" w:cs="Times New Roman"/>
          <w:sz w:val="24"/>
          <w:szCs w:val="24"/>
        </w:rPr>
        <w:t xml:space="preserve">Si, </w:t>
      </w:r>
      <w:r w:rsidR="00434E06" w:rsidRPr="00795E97">
        <w:rPr>
          <w:rFonts w:ascii="Times New Roman" w:hAnsi="Times New Roman" w:cs="Times New Roman"/>
          <w:sz w:val="24"/>
          <w:szCs w:val="24"/>
        </w:rPr>
        <w:t>Al</w:t>
      </w:r>
      <w:r w:rsidR="00434E06" w:rsidRPr="00795E97">
        <w:rPr>
          <w:rFonts w:ascii="Times New Roman" w:hAnsi="Times New Roman" w:cs="Times New Roman"/>
          <w:sz w:val="24"/>
          <w:szCs w:val="24"/>
          <w:vertAlign w:val="subscript"/>
        </w:rPr>
        <w:t>3</w:t>
      </w:r>
      <w:r w:rsidR="00434E06" w:rsidRPr="00795E97">
        <w:rPr>
          <w:rFonts w:ascii="Times New Roman" w:hAnsi="Times New Roman" w:cs="Times New Roman"/>
          <w:sz w:val="24"/>
          <w:szCs w:val="24"/>
        </w:rPr>
        <w:t>Cu</w:t>
      </w:r>
      <w:r w:rsidR="00434E06" w:rsidRPr="00795E97">
        <w:rPr>
          <w:rFonts w:ascii="Times New Roman" w:hAnsi="Times New Roman" w:cs="Times New Roman"/>
          <w:sz w:val="24"/>
          <w:szCs w:val="24"/>
          <w:vertAlign w:val="subscript"/>
        </w:rPr>
        <w:t>2</w:t>
      </w:r>
      <w:r w:rsidR="00434E06" w:rsidRPr="00795E97">
        <w:rPr>
          <w:rFonts w:ascii="Times New Roman" w:hAnsi="Times New Roman" w:cs="Times New Roman"/>
          <w:sz w:val="24"/>
          <w:szCs w:val="24"/>
        </w:rPr>
        <w:t>Mg</w:t>
      </w:r>
      <w:r w:rsidR="00434E06" w:rsidRPr="00795E97">
        <w:rPr>
          <w:rFonts w:ascii="Times New Roman" w:hAnsi="Times New Roman" w:cs="Times New Roman"/>
          <w:sz w:val="24"/>
          <w:szCs w:val="24"/>
          <w:vertAlign w:val="subscript"/>
        </w:rPr>
        <w:t>9</w:t>
      </w:r>
      <w:r w:rsidR="00434E06" w:rsidRPr="00795E97">
        <w:rPr>
          <w:rFonts w:ascii="Times New Roman" w:hAnsi="Times New Roman" w:cs="Times New Roman"/>
          <w:sz w:val="24"/>
          <w:szCs w:val="24"/>
        </w:rPr>
        <w:t>Si</w:t>
      </w:r>
      <w:r w:rsidR="00434E06" w:rsidRPr="00795E97">
        <w:rPr>
          <w:rFonts w:ascii="Times New Roman" w:hAnsi="Times New Roman" w:cs="Times New Roman"/>
          <w:sz w:val="24"/>
          <w:szCs w:val="24"/>
          <w:vertAlign w:val="subscript"/>
        </w:rPr>
        <w:t>7</w:t>
      </w:r>
      <w:r w:rsidR="00210C6E" w:rsidRPr="00325609">
        <w:rPr>
          <w:rFonts w:ascii="Times New Roman" w:hAnsi="Times New Roman" w:cs="Times New Roman"/>
          <w:sz w:val="24"/>
          <w:szCs w:val="24"/>
        </w:rPr>
        <w:t xml:space="preserve"> </w:t>
      </w:r>
      <w:r w:rsidR="00210C6E" w:rsidRPr="00795E97">
        <w:rPr>
          <w:rFonts w:ascii="Times New Roman" w:hAnsi="Times New Roman" w:cs="Times New Roman"/>
          <w:sz w:val="24"/>
          <w:szCs w:val="24"/>
        </w:rPr>
        <w:t xml:space="preserve">(Q), </w:t>
      </w:r>
      <w:r w:rsidR="001B051F" w:rsidRPr="00795E97">
        <w:rPr>
          <w:rFonts w:ascii="Times New Roman" w:hAnsi="Times New Roman" w:cs="Times New Roman"/>
          <w:sz w:val="24"/>
          <w:szCs w:val="24"/>
        </w:rPr>
        <w:t>etc.</w:t>
      </w:r>
    </w:p>
    <w:p w:rsidR="00044AEA" w:rsidRPr="00DA78AF" w:rsidRDefault="00044AEA" w:rsidP="004A4A57">
      <w:pPr>
        <w:pStyle w:val="Heading1"/>
        <w:spacing w:line="240" w:lineRule="auto"/>
        <w:rPr>
          <w:rFonts w:ascii="Times New Roman" w:hAnsi="Times New Roman" w:cs="Times New Roman"/>
          <w:b/>
          <w:color w:val="auto"/>
        </w:rPr>
      </w:pPr>
      <w:r w:rsidRPr="00DA78AF">
        <w:rPr>
          <w:rFonts w:ascii="Times New Roman" w:hAnsi="Times New Roman" w:cs="Times New Roman"/>
          <w:b/>
          <w:color w:val="auto"/>
        </w:rPr>
        <w:t>3 Results and discussions</w:t>
      </w:r>
    </w:p>
    <w:p w:rsidR="00E365B3" w:rsidRDefault="00E365B3" w:rsidP="004A4A57">
      <w:pPr>
        <w:spacing w:after="0" w:line="240" w:lineRule="auto"/>
        <w:ind w:firstLine="720"/>
        <w:jc w:val="both"/>
        <w:rPr>
          <w:rFonts w:ascii="Times New Roman" w:hAnsi="Times New Roman" w:cs="Times New Roman"/>
          <w:sz w:val="24"/>
          <w:szCs w:val="24"/>
        </w:rPr>
      </w:pPr>
    </w:p>
    <w:p w:rsidR="00E365B3" w:rsidRPr="00DA78AF" w:rsidRDefault="00E365B3" w:rsidP="004A4A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Wrought heat treatable 6xxx Al alloys for extrusion application</w:t>
      </w:r>
      <w:r w:rsidR="003A25D0">
        <w:rPr>
          <w:rFonts w:ascii="Times New Roman" w:hAnsi="Times New Roman" w:cs="Times New Roman"/>
          <w:sz w:val="24"/>
          <w:szCs w:val="24"/>
        </w:rPr>
        <w:t>s</w:t>
      </w:r>
      <w:r>
        <w:rPr>
          <w:rFonts w:ascii="Times New Roman" w:hAnsi="Times New Roman" w:cs="Times New Roman"/>
          <w:sz w:val="24"/>
          <w:szCs w:val="24"/>
        </w:rPr>
        <w:t xml:space="preserve"> are produced by a sequence of metallurgical processes.</w:t>
      </w:r>
      <w:r w:rsidR="003A25D0">
        <w:rPr>
          <w:rFonts w:ascii="Times New Roman" w:hAnsi="Times New Roman" w:cs="Times New Roman"/>
          <w:sz w:val="24"/>
          <w:szCs w:val="24"/>
        </w:rPr>
        <w:t xml:space="preserve"> </w:t>
      </w:r>
      <w:r w:rsidR="00732881">
        <w:rPr>
          <w:rFonts w:ascii="Times New Roman" w:hAnsi="Times New Roman" w:cs="Times New Roman"/>
          <w:sz w:val="24"/>
          <w:szCs w:val="24"/>
        </w:rPr>
        <w:t>C</w:t>
      </w:r>
      <w:r>
        <w:rPr>
          <w:rFonts w:ascii="Times New Roman" w:hAnsi="Times New Roman" w:cs="Times New Roman"/>
          <w:sz w:val="24"/>
          <w:szCs w:val="24"/>
        </w:rPr>
        <w:t>ast billet</w:t>
      </w:r>
      <w:r w:rsidR="00732881">
        <w:rPr>
          <w:rFonts w:ascii="Times New Roman" w:hAnsi="Times New Roman" w:cs="Times New Roman"/>
          <w:sz w:val="24"/>
          <w:szCs w:val="24"/>
        </w:rPr>
        <w:t xml:space="preserve"> ingots</w:t>
      </w:r>
      <w:r>
        <w:rPr>
          <w:rFonts w:ascii="Times New Roman" w:hAnsi="Times New Roman" w:cs="Times New Roman"/>
          <w:sz w:val="24"/>
          <w:szCs w:val="24"/>
        </w:rPr>
        <w:t xml:space="preserve"> are </w:t>
      </w:r>
      <w:r w:rsidR="00732881">
        <w:rPr>
          <w:rFonts w:ascii="Times New Roman" w:hAnsi="Times New Roman" w:cs="Times New Roman"/>
          <w:sz w:val="24"/>
          <w:szCs w:val="24"/>
        </w:rPr>
        <w:t xml:space="preserve">normally </w:t>
      </w:r>
      <w:r>
        <w:rPr>
          <w:rFonts w:ascii="Times New Roman" w:hAnsi="Times New Roman" w:cs="Times New Roman"/>
          <w:sz w:val="24"/>
          <w:szCs w:val="24"/>
        </w:rPr>
        <w:t xml:space="preserve">homogenized </w:t>
      </w:r>
      <w:r w:rsidR="00732881">
        <w:rPr>
          <w:rFonts w:ascii="Times New Roman" w:hAnsi="Times New Roman" w:cs="Times New Roman"/>
          <w:sz w:val="24"/>
          <w:szCs w:val="24"/>
        </w:rPr>
        <w:t>at</w:t>
      </w:r>
      <w:r>
        <w:rPr>
          <w:rFonts w:ascii="Times New Roman" w:hAnsi="Times New Roman" w:cs="Times New Roman"/>
          <w:sz w:val="24"/>
          <w:szCs w:val="24"/>
        </w:rPr>
        <w:t xml:space="preserve"> 450</w:t>
      </w:r>
      <w:r w:rsidR="00732881">
        <w:rPr>
          <w:rFonts w:ascii="Times New Roman" w:hAnsi="Times New Roman" w:cs="Times New Roman"/>
          <w:sz w:val="24"/>
          <w:szCs w:val="24"/>
        </w:rPr>
        <w:t>–</w:t>
      </w:r>
      <w:r>
        <w:rPr>
          <w:rFonts w:ascii="Times New Roman" w:hAnsi="Times New Roman" w:cs="Times New Roman"/>
          <w:sz w:val="24"/>
          <w:szCs w:val="24"/>
        </w:rPr>
        <w:t xml:space="preserve">550 </w:t>
      </w:r>
      <w:proofErr w:type="spellStart"/>
      <w:r w:rsidRPr="00732881">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depending on alloy composition. </w:t>
      </w:r>
      <w:r w:rsidR="00732881">
        <w:rPr>
          <w:rFonts w:ascii="Times New Roman" w:hAnsi="Times New Roman" w:cs="Times New Roman"/>
          <w:sz w:val="24"/>
          <w:szCs w:val="24"/>
        </w:rPr>
        <w:t>E</w:t>
      </w:r>
      <w:r>
        <w:rPr>
          <w:rFonts w:ascii="Times New Roman" w:hAnsi="Times New Roman" w:cs="Times New Roman"/>
          <w:sz w:val="24"/>
          <w:szCs w:val="24"/>
        </w:rPr>
        <w:t>xtrusion is carried out at 400</w:t>
      </w:r>
      <w:r w:rsidR="00732881">
        <w:rPr>
          <w:rFonts w:ascii="Times New Roman" w:hAnsi="Times New Roman" w:cs="Times New Roman"/>
          <w:sz w:val="24"/>
          <w:szCs w:val="24"/>
        </w:rPr>
        <w:t>–</w:t>
      </w:r>
      <w:r>
        <w:rPr>
          <w:rFonts w:ascii="Times New Roman" w:hAnsi="Times New Roman" w:cs="Times New Roman"/>
          <w:sz w:val="24"/>
          <w:szCs w:val="24"/>
        </w:rPr>
        <w:t xml:space="preserve">500 </w:t>
      </w:r>
      <w:proofErr w:type="spellStart"/>
      <w:r w:rsidRPr="00732881">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sidR="00732881">
        <w:rPr>
          <w:rFonts w:ascii="Times New Roman" w:hAnsi="Times New Roman" w:cs="Times New Roman"/>
          <w:sz w:val="24"/>
          <w:szCs w:val="24"/>
        </w:rPr>
        <w:t xml:space="preserve"> </w:t>
      </w:r>
      <w:r>
        <w:rPr>
          <w:rFonts w:ascii="Times New Roman" w:hAnsi="Times New Roman" w:cs="Times New Roman"/>
          <w:sz w:val="24"/>
          <w:szCs w:val="24"/>
        </w:rPr>
        <w:t xml:space="preserve">followed by air quenching. </w:t>
      </w:r>
      <w:r w:rsidR="00732881">
        <w:rPr>
          <w:rFonts w:ascii="Times New Roman" w:hAnsi="Times New Roman" w:cs="Times New Roman"/>
          <w:sz w:val="24"/>
          <w:szCs w:val="24"/>
        </w:rPr>
        <w:t>And</w:t>
      </w:r>
      <w:r>
        <w:rPr>
          <w:rFonts w:ascii="Times New Roman" w:hAnsi="Times New Roman" w:cs="Times New Roman"/>
          <w:sz w:val="24"/>
          <w:szCs w:val="24"/>
        </w:rPr>
        <w:t xml:space="preserve"> age-hardening is carried out at 150</w:t>
      </w:r>
      <w:r w:rsidR="00732881">
        <w:rPr>
          <w:rFonts w:ascii="Times New Roman" w:hAnsi="Times New Roman" w:cs="Times New Roman"/>
          <w:sz w:val="24"/>
          <w:szCs w:val="24"/>
        </w:rPr>
        <w:t>–</w:t>
      </w:r>
      <w:r>
        <w:rPr>
          <w:rFonts w:ascii="Times New Roman" w:hAnsi="Times New Roman" w:cs="Times New Roman"/>
          <w:sz w:val="24"/>
          <w:szCs w:val="24"/>
        </w:rPr>
        <w:t>200</w:t>
      </w:r>
      <w:r w:rsidRPr="00732881">
        <w:rPr>
          <w:rFonts w:ascii="Times New Roman" w:hAnsi="Times New Roman" w:cs="Times New Roman"/>
          <w:sz w:val="24"/>
          <w:szCs w:val="24"/>
          <w:vertAlign w:val="superscript"/>
        </w:rPr>
        <w:t xml:space="preserve"> </w:t>
      </w:r>
      <w:proofErr w:type="spellStart"/>
      <w:r w:rsidRPr="00732881">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In the present </w:t>
      </w:r>
      <w:r w:rsidR="00732881">
        <w:rPr>
          <w:rFonts w:ascii="Times New Roman" w:hAnsi="Times New Roman" w:cs="Times New Roman"/>
          <w:sz w:val="24"/>
          <w:szCs w:val="24"/>
        </w:rPr>
        <w:t>work</w:t>
      </w:r>
      <w:r>
        <w:rPr>
          <w:rFonts w:ascii="Times New Roman" w:hAnsi="Times New Roman" w:cs="Times New Roman"/>
          <w:sz w:val="24"/>
          <w:szCs w:val="24"/>
        </w:rPr>
        <w:t xml:space="preserve">, </w:t>
      </w:r>
      <w:r w:rsidRPr="00DA78AF">
        <w:rPr>
          <w:rFonts w:ascii="Times New Roman" w:hAnsi="Times New Roman" w:cs="Times New Roman"/>
          <w:sz w:val="24"/>
          <w:szCs w:val="24"/>
        </w:rPr>
        <w:t xml:space="preserve">solidification calculations were carried out under the </w:t>
      </w:r>
      <w:proofErr w:type="spellStart"/>
      <w:r w:rsidRPr="00DA78AF">
        <w:rPr>
          <w:rFonts w:ascii="Times New Roman" w:hAnsi="Times New Roman" w:cs="Times New Roman"/>
          <w:sz w:val="24"/>
          <w:szCs w:val="24"/>
        </w:rPr>
        <w:t>Scheil</w:t>
      </w:r>
      <w:proofErr w:type="spellEnd"/>
      <w:r w:rsidRPr="00DA78AF">
        <w:rPr>
          <w:rFonts w:ascii="Times New Roman" w:hAnsi="Times New Roman" w:cs="Times New Roman"/>
          <w:sz w:val="24"/>
          <w:szCs w:val="24"/>
        </w:rPr>
        <w:t xml:space="preserve">-Gulliver assumption. </w:t>
      </w:r>
      <w:r w:rsidR="00732881">
        <w:rPr>
          <w:rFonts w:ascii="Times New Roman" w:hAnsi="Times New Roman" w:cs="Times New Roman"/>
          <w:sz w:val="24"/>
          <w:szCs w:val="24"/>
        </w:rPr>
        <w:t>T</w:t>
      </w:r>
      <w:r w:rsidRPr="00DA78AF">
        <w:rPr>
          <w:rFonts w:ascii="Times New Roman" w:hAnsi="Times New Roman" w:cs="Times New Roman"/>
          <w:sz w:val="24"/>
          <w:szCs w:val="24"/>
        </w:rPr>
        <w:t>he diffusivities of alloying elements in the solid phases are assumed to be zero</w:t>
      </w:r>
      <w:r w:rsidR="00614A03">
        <w:rPr>
          <w:rFonts w:ascii="Times New Roman" w:hAnsi="Times New Roman" w:cs="Times New Roman"/>
          <w:sz w:val="24"/>
          <w:szCs w:val="24"/>
        </w:rPr>
        <w:t xml:space="preserve"> </w:t>
      </w:r>
      <w:r w:rsidRPr="00DA78AF">
        <w:rPr>
          <w:rFonts w:ascii="Times New Roman" w:hAnsi="Times New Roman" w:cs="Times New Roman"/>
          <w:sz w:val="24"/>
          <w:szCs w:val="24"/>
        </w:rPr>
        <w:t xml:space="preserve">and in the liquid phase are assumed to be </w:t>
      </w:r>
      <w:r>
        <w:rPr>
          <w:rFonts w:ascii="Times New Roman" w:hAnsi="Times New Roman" w:cs="Times New Roman"/>
          <w:sz w:val="24"/>
          <w:szCs w:val="24"/>
        </w:rPr>
        <w:t xml:space="preserve">infinite. This assumption has </w:t>
      </w:r>
      <w:r w:rsidRPr="00DA78AF">
        <w:rPr>
          <w:rFonts w:ascii="Times New Roman" w:hAnsi="Times New Roman" w:cs="Times New Roman"/>
          <w:sz w:val="24"/>
          <w:szCs w:val="24"/>
        </w:rPr>
        <w:t xml:space="preserve">certain rationality since the diffusivities of alloying elements in the liquid phase are several </w:t>
      </w:r>
      <w:r w:rsidR="00732881" w:rsidRPr="00DA78AF">
        <w:rPr>
          <w:rFonts w:ascii="Times New Roman" w:hAnsi="Times New Roman" w:cs="Times New Roman"/>
          <w:sz w:val="24"/>
          <w:szCs w:val="24"/>
        </w:rPr>
        <w:t>orders</w:t>
      </w:r>
      <w:r w:rsidRPr="00DA78AF">
        <w:rPr>
          <w:rFonts w:ascii="Times New Roman" w:hAnsi="Times New Roman" w:cs="Times New Roman"/>
          <w:sz w:val="24"/>
          <w:szCs w:val="24"/>
        </w:rPr>
        <w:t xml:space="preserve"> larger than those in the solid state. Equilibrium phase fractions of precipitates were calculated at 500 °C and 177 °C to represent the homogenization </w:t>
      </w:r>
      <w:r w:rsidR="00074D68">
        <w:rPr>
          <w:rFonts w:ascii="Times New Roman" w:hAnsi="Times New Roman" w:cs="Times New Roman"/>
          <w:sz w:val="24"/>
          <w:szCs w:val="24"/>
        </w:rPr>
        <w:t xml:space="preserve">process </w:t>
      </w:r>
      <w:r w:rsidRPr="00DA78AF">
        <w:rPr>
          <w:rFonts w:ascii="Times New Roman" w:hAnsi="Times New Roman" w:cs="Times New Roman"/>
          <w:sz w:val="24"/>
          <w:szCs w:val="24"/>
        </w:rPr>
        <w:t xml:space="preserve">and final </w:t>
      </w:r>
      <w:r>
        <w:rPr>
          <w:rFonts w:ascii="Times New Roman" w:hAnsi="Times New Roman" w:cs="Times New Roman"/>
          <w:sz w:val="24"/>
          <w:szCs w:val="24"/>
        </w:rPr>
        <w:t>age</w:t>
      </w:r>
      <w:r w:rsidR="00074D68">
        <w:rPr>
          <w:rFonts w:ascii="Times New Roman" w:hAnsi="Times New Roman" w:cs="Times New Roman"/>
          <w:sz w:val="24"/>
          <w:szCs w:val="24"/>
        </w:rPr>
        <w:t>-hardening</w:t>
      </w:r>
      <w:r w:rsidRPr="00DA78AF">
        <w:rPr>
          <w:rFonts w:ascii="Times New Roman" w:hAnsi="Times New Roman" w:cs="Times New Roman"/>
          <w:sz w:val="24"/>
          <w:szCs w:val="24"/>
        </w:rPr>
        <w:t xml:space="preserve"> </w:t>
      </w:r>
      <w:r w:rsidR="00074D68">
        <w:rPr>
          <w:rFonts w:ascii="Times New Roman" w:hAnsi="Times New Roman" w:cs="Times New Roman"/>
          <w:sz w:val="24"/>
          <w:szCs w:val="24"/>
        </w:rPr>
        <w:t>process</w:t>
      </w:r>
      <w:r w:rsidRPr="00DA78AF">
        <w:rPr>
          <w:rFonts w:ascii="Times New Roman" w:hAnsi="Times New Roman" w:cs="Times New Roman"/>
          <w:sz w:val="24"/>
          <w:szCs w:val="24"/>
        </w:rPr>
        <w:t>, respectively.</w:t>
      </w:r>
      <w:r w:rsidR="00074D68">
        <w:rPr>
          <w:rFonts w:ascii="Times New Roman" w:hAnsi="Times New Roman" w:cs="Times New Roman"/>
          <w:sz w:val="24"/>
          <w:szCs w:val="24"/>
        </w:rPr>
        <w:t xml:space="preserve"> </w:t>
      </w:r>
    </w:p>
    <w:p w:rsidR="00044AEA" w:rsidRPr="00DA78AF" w:rsidRDefault="00044AEA" w:rsidP="004A4A57">
      <w:pPr>
        <w:spacing w:after="0" w:line="240" w:lineRule="auto"/>
        <w:jc w:val="both"/>
        <w:rPr>
          <w:rFonts w:ascii="Times New Roman" w:hAnsi="Times New Roman" w:cs="Times New Roman"/>
        </w:rPr>
      </w:pPr>
    </w:p>
    <w:p w:rsidR="00DF50DB" w:rsidRPr="00795E97" w:rsidRDefault="00044AEA" w:rsidP="004A4A57">
      <w:pPr>
        <w:pStyle w:val="Heading2"/>
        <w:spacing w:line="240" w:lineRule="auto"/>
        <w:rPr>
          <w:rFonts w:ascii="Times New Roman" w:hAnsi="Times New Roman" w:cs="Times New Roman"/>
          <w:b/>
          <w:i/>
          <w:color w:val="000000"/>
          <w:sz w:val="24"/>
          <w:szCs w:val="24"/>
        </w:rPr>
      </w:pPr>
      <w:r w:rsidRPr="00325609">
        <w:rPr>
          <w:rFonts w:ascii="Times New Roman" w:hAnsi="Times New Roman" w:cs="Times New Roman"/>
          <w:b/>
          <w:color w:val="000000"/>
          <w:sz w:val="24"/>
          <w:szCs w:val="24"/>
        </w:rPr>
        <w:t xml:space="preserve">3.1 </w:t>
      </w:r>
      <w:r w:rsidR="00DF50DB" w:rsidRPr="00325609">
        <w:rPr>
          <w:rFonts w:ascii="Times New Roman" w:hAnsi="Times New Roman" w:cs="Times New Roman"/>
          <w:b/>
          <w:color w:val="000000"/>
          <w:sz w:val="24"/>
          <w:szCs w:val="24"/>
        </w:rPr>
        <w:t>Effect of alloying elements on the solidification microstructure</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725B9F" w:rsidRPr="00DA78AF" w:rsidRDefault="00257B48"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To</w:t>
      </w:r>
      <w:r w:rsidR="00725B9F" w:rsidRPr="00DA78AF">
        <w:rPr>
          <w:rFonts w:ascii="Times New Roman" w:hAnsi="Times New Roman" w:cs="Times New Roman"/>
          <w:sz w:val="24"/>
          <w:szCs w:val="24"/>
        </w:rPr>
        <w:t xml:space="preserve"> investigate the effect of major alloying elements on the as-cast microstructure, </w:t>
      </w:r>
      <w:r w:rsidR="00725B9F">
        <w:rPr>
          <w:rFonts w:ascii="Times New Roman" w:hAnsi="Times New Roman" w:cs="Times New Roman"/>
          <w:sz w:val="24"/>
          <w:szCs w:val="24"/>
        </w:rPr>
        <w:t xml:space="preserve">the </w:t>
      </w:r>
      <w:proofErr w:type="spellStart"/>
      <w:r w:rsidR="00725B9F" w:rsidRPr="00DA78AF">
        <w:rPr>
          <w:rFonts w:ascii="Times New Roman" w:hAnsi="Times New Roman" w:cs="Times New Roman"/>
          <w:sz w:val="24"/>
          <w:szCs w:val="24"/>
        </w:rPr>
        <w:t>Scheil</w:t>
      </w:r>
      <w:proofErr w:type="spellEnd"/>
      <w:r w:rsidR="00725B9F" w:rsidRPr="00DA78AF">
        <w:rPr>
          <w:rFonts w:ascii="Times New Roman" w:hAnsi="Times New Roman" w:cs="Times New Roman"/>
          <w:sz w:val="24"/>
          <w:szCs w:val="24"/>
        </w:rPr>
        <w:t xml:space="preserve"> calculation was performed to compute the amounts of each type of precipitate</w:t>
      </w:r>
      <w:r w:rsidR="00E66459">
        <w:rPr>
          <w:rFonts w:ascii="Times New Roman" w:hAnsi="Times New Roman" w:cs="Times New Roman"/>
          <w:sz w:val="24"/>
          <w:szCs w:val="24"/>
        </w:rPr>
        <w:t xml:space="preserve">. </w:t>
      </w:r>
      <w:r w:rsidR="00434E06">
        <w:rPr>
          <w:rFonts w:ascii="Times New Roman" w:hAnsi="Times New Roman" w:cs="Times New Roman"/>
          <w:sz w:val="24"/>
          <w:szCs w:val="24"/>
        </w:rPr>
        <w:t xml:space="preserve">In the calculation, the </w:t>
      </w:r>
      <w:r w:rsidR="00725B9F" w:rsidRPr="00DA78AF">
        <w:rPr>
          <w:rFonts w:ascii="Times New Roman" w:hAnsi="Times New Roman" w:cs="Times New Roman"/>
          <w:sz w:val="24"/>
          <w:szCs w:val="24"/>
        </w:rPr>
        <w:t xml:space="preserve">composition of each element </w:t>
      </w:r>
      <w:r w:rsidR="00434E06">
        <w:rPr>
          <w:rFonts w:ascii="Times New Roman" w:hAnsi="Times New Roman" w:cs="Times New Roman"/>
          <w:sz w:val="24"/>
          <w:szCs w:val="24"/>
        </w:rPr>
        <w:t xml:space="preserve">was changed </w:t>
      </w:r>
      <w:r w:rsidR="00725B9F" w:rsidRPr="00DA78AF">
        <w:rPr>
          <w:rFonts w:ascii="Times New Roman" w:hAnsi="Times New Roman" w:cs="Times New Roman"/>
          <w:sz w:val="24"/>
          <w:szCs w:val="24"/>
        </w:rPr>
        <w:t xml:space="preserve">from the baseline alloy composition of Al 6063. </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All the computed results are shown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1</w:t>
      </w:r>
      <w:r w:rsidRPr="00DA78AF">
        <w:rPr>
          <w:rFonts w:ascii="Times New Roman" w:hAnsi="Times New Roman" w:cs="Times New Roman"/>
          <w:sz w:val="24"/>
          <w:szCs w:val="24"/>
        </w:rPr>
        <w:t xml:space="preserve">. </w:t>
      </w:r>
      <w:r w:rsidR="00434E06">
        <w:rPr>
          <w:rFonts w:ascii="Times New Roman" w:hAnsi="Times New Roman" w:cs="Times New Roman"/>
          <w:sz w:val="24"/>
          <w:szCs w:val="24"/>
        </w:rPr>
        <w:t xml:space="preserve">It should be noted that open symbols refer to the left vertical axis in logarithm scale, and filled symbols to the right vertical axis in linear scale.  </w:t>
      </w:r>
      <w:r w:rsidRPr="00DA78AF">
        <w:rPr>
          <w:rFonts w:ascii="Times New Roman" w:hAnsi="Times New Roman" w:cs="Times New Roman"/>
          <w:sz w:val="24"/>
          <w:szCs w:val="24"/>
        </w:rPr>
        <w:t xml:space="preserve">It can be seen from </w:t>
      </w:r>
      <w:r w:rsidRPr="00DA78AF">
        <w:rPr>
          <w:rFonts w:ascii="Times New Roman" w:hAnsi="Times New Roman" w:cs="Times New Roman"/>
          <w:color w:val="FF0000"/>
          <w:sz w:val="24"/>
          <w:szCs w:val="24"/>
        </w:rPr>
        <w:t xml:space="preserve">Fig. </w:t>
      </w:r>
      <w:r w:rsidR="002F3B5D">
        <w:rPr>
          <w:rFonts w:ascii="Times New Roman" w:hAnsi="Times New Roman" w:cs="Times New Roman"/>
          <w:sz w:val="24"/>
          <w:szCs w:val="24"/>
        </w:rPr>
        <w:t>1</w:t>
      </w:r>
      <w:r w:rsidRPr="00DA78AF">
        <w:rPr>
          <w:rFonts w:ascii="Times New Roman" w:hAnsi="Times New Roman" w:cs="Times New Roman"/>
          <w:sz w:val="24"/>
          <w:szCs w:val="24"/>
        </w:rPr>
        <w:t>(a) that Cr can effectively induce the formation of Al</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 xml:space="preserve">Cr </w:t>
      </w:r>
      <w:r w:rsidR="00434E06">
        <w:rPr>
          <w:rFonts w:ascii="Times New Roman" w:hAnsi="Times New Roman" w:cs="Times New Roman"/>
          <w:sz w:val="24"/>
          <w:szCs w:val="24"/>
        </w:rPr>
        <w:t xml:space="preserve">when its content is above </w:t>
      </w:r>
      <w:r w:rsidRPr="00DA78AF">
        <w:rPr>
          <w:rFonts w:ascii="Times New Roman" w:hAnsi="Times New Roman" w:cs="Times New Roman"/>
          <w:sz w:val="24"/>
          <w:szCs w:val="24"/>
        </w:rPr>
        <w:t>0.1</w:t>
      </w:r>
      <w:r w:rsidR="00434E06">
        <w:rPr>
          <w:rFonts w:ascii="Times New Roman" w:hAnsi="Times New Roman" w:cs="Times New Roman"/>
          <w:sz w:val="24"/>
          <w:szCs w:val="24"/>
        </w:rPr>
        <w:t>2</w:t>
      </w:r>
      <w:r w:rsidRPr="00DA78AF">
        <w:rPr>
          <w:rFonts w:ascii="Times New Roman" w:hAnsi="Times New Roman" w:cs="Times New Roman"/>
          <w:sz w:val="24"/>
          <w:szCs w:val="24"/>
        </w:rPr>
        <w:t xml:space="preserve"> wt.%. Although there is</w:t>
      </w:r>
      <w:r w:rsidR="00483CE5">
        <w:rPr>
          <w:rFonts w:ascii="Times New Roman" w:hAnsi="Times New Roman" w:cs="Times New Roman"/>
          <w:sz w:val="24"/>
          <w:szCs w:val="24"/>
        </w:rPr>
        <w:t xml:space="preserve"> a</w:t>
      </w:r>
      <w:r w:rsidRPr="00DA78AF">
        <w:rPr>
          <w:rFonts w:ascii="Times New Roman" w:hAnsi="Times New Roman" w:cs="Times New Roman"/>
          <w:sz w:val="24"/>
          <w:szCs w:val="24"/>
        </w:rPr>
        <w:t xml:space="preserve"> slight increase in the weight fractions of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Si, and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and </w:t>
      </w:r>
      <w:r w:rsidR="00483CE5">
        <w:rPr>
          <w:rFonts w:ascii="Times New Roman" w:hAnsi="Times New Roman" w:cs="Times New Roman"/>
          <w:sz w:val="24"/>
          <w:szCs w:val="24"/>
        </w:rPr>
        <w:t xml:space="preserve">a </w:t>
      </w:r>
      <w:r w:rsidRPr="00DA78AF">
        <w:rPr>
          <w:rFonts w:ascii="Times New Roman" w:hAnsi="Times New Roman" w:cs="Times New Roman"/>
          <w:sz w:val="24"/>
          <w:szCs w:val="24"/>
        </w:rPr>
        <w:t>slight decrease in the fraction</w:t>
      </w:r>
      <w:r w:rsidR="00A82C9C">
        <w:rPr>
          <w:rFonts w:ascii="Times New Roman" w:hAnsi="Times New Roman" w:cs="Times New Roman"/>
          <w:sz w:val="24"/>
          <w:szCs w:val="24"/>
        </w:rPr>
        <w:t>s</w:t>
      </w:r>
      <w:r w:rsidRPr="00DA78AF">
        <w:rPr>
          <w:rFonts w:ascii="Times New Roman" w:hAnsi="Times New Roman" w:cs="Times New Roman"/>
          <w:sz w:val="24"/>
          <w:szCs w:val="24"/>
        </w:rPr>
        <w:t xml:space="preserve"> of Al</w:t>
      </w:r>
      <w:r w:rsidRPr="00DA78AF">
        <w:rPr>
          <w:rFonts w:ascii="Times New Roman" w:hAnsi="Times New Roman" w:cs="Times New Roman"/>
          <w:sz w:val="24"/>
          <w:szCs w:val="24"/>
          <w:vertAlign w:val="subscript"/>
        </w:rPr>
        <w:t>14</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 Al</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Cu, Al</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xml:space="preserve">(Cr,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Al</w:t>
      </w:r>
      <w:r w:rsidRPr="00DA78AF">
        <w:rPr>
          <w:rFonts w:ascii="Times New Roman" w:hAnsi="Times New Roman" w:cs="Times New Roman"/>
          <w:sz w:val="24"/>
          <w:szCs w:val="24"/>
          <w:vertAlign w:val="subscript"/>
        </w:rPr>
        <w:t>28</w:t>
      </w:r>
      <w:r w:rsidRPr="00DA78AF">
        <w:rPr>
          <w:rFonts w:ascii="Times New Roman" w:hAnsi="Times New Roman" w:cs="Times New Roman"/>
          <w:sz w:val="24"/>
          <w:szCs w:val="24"/>
        </w:rPr>
        <w:t>Cu</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Mn</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 xml:space="preserve">, and Q, they are less significant.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1</w:t>
      </w:r>
      <w:r w:rsidRPr="00DA78AF">
        <w:rPr>
          <w:rFonts w:ascii="Times New Roman" w:hAnsi="Times New Roman" w:cs="Times New Roman"/>
          <w:sz w:val="24"/>
          <w:szCs w:val="24"/>
        </w:rPr>
        <w:t>(b) shows the effect of Cu. The weight fraction</w:t>
      </w:r>
      <w:r w:rsidR="00A82C9C">
        <w:rPr>
          <w:rFonts w:ascii="Times New Roman" w:hAnsi="Times New Roman" w:cs="Times New Roman"/>
          <w:sz w:val="24"/>
          <w:szCs w:val="24"/>
        </w:rPr>
        <w:t>s</w:t>
      </w:r>
      <w:r w:rsidRPr="00DA78AF">
        <w:rPr>
          <w:rFonts w:ascii="Times New Roman" w:hAnsi="Times New Roman" w:cs="Times New Roman"/>
          <w:sz w:val="24"/>
          <w:szCs w:val="24"/>
        </w:rPr>
        <w:t xml:space="preserve"> of Cu bearing phase</w:t>
      </w:r>
      <w:r w:rsidR="00A82C9C">
        <w:rPr>
          <w:rFonts w:ascii="Times New Roman" w:hAnsi="Times New Roman" w:cs="Times New Roman"/>
          <w:sz w:val="24"/>
          <w:szCs w:val="24"/>
        </w:rPr>
        <w:t>s</w:t>
      </w:r>
      <w:r w:rsidRPr="00DA78AF">
        <w:rPr>
          <w:rFonts w:ascii="Times New Roman" w:hAnsi="Times New Roman" w:cs="Times New Roman"/>
          <w:sz w:val="24"/>
          <w:szCs w:val="24"/>
        </w:rPr>
        <w:t xml:space="preserve"> such as Al</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Cu, Al</w:t>
      </w:r>
      <w:r w:rsidRPr="00DA78AF">
        <w:rPr>
          <w:rFonts w:ascii="Times New Roman" w:hAnsi="Times New Roman" w:cs="Times New Roman"/>
          <w:sz w:val="24"/>
          <w:szCs w:val="24"/>
          <w:vertAlign w:val="subscript"/>
        </w:rPr>
        <w:t>28</w:t>
      </w:r>
      <w:r w:rsidRPr="00DA78AF">
        <w:rPr>
          <w:rFonts w:ascii="Times New Roman" w:hAnsi="Times New Roman" w:cs="Times New Roman"/>
          <w:sz w:val="24"/>
          <w:szCs w:val="24"/>
        </w:rPr>
        <w:t>Cu</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Mn</w:t>
      </w:r>
      <w:r w:rsidRPr="00DA78AF">
        <w:rPr>
          <w:rFonts w:ascii="Times New Roman" w:hAnsi="Times New Roman" w:cs="Times New Roman"/>
          <w:sz w:val="24"/>
          <w:szCs w:val="24"/>
          <w:vertAlign w:val="subscript"/>
        </w:rPr>
        <w:t>7</w:t>
      </w:r>
      <w:r w:rsidR="00A82C9C">
        <w:rPr>
          <w:rFonts w:ascii="Times New Roman" w:hAnsi="Times New Roman" w:cs="Times New Roman"/>
          <w:sz w:val="24"/>
          <w:szCs w:val="24"/>
        </w:rPr>
        <w:t>, and Q increase</w:t>
      </w:r>
      <w:r w:rsidRPr="00DA78AF">
        <w:rPr>
          <w:rFonts w:ascii="Times New Roman" w:hAnsi="Times New Roman" w:cs="Times New Roman"/>
          <w:sz w:val="24"/>
          <w:szCs w:val="24"/>
        </w:rPr>
        <w:t xml:space="preserve"> with the increasing Cu content. Since the formation of Q substantially consumes Si, the amounts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and Si decrease with Cu content. Other phases like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Al</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xml:space="preserve">(Cr,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and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xml:space="preserve"> show no significant difference</w:t>
      </w:r>
      <w:r w:rsidR="00210C6E">
        <w:rPr>
          <w:rFonts w:ascii="Times New Roman" w:hAnsi="Times New Roman" w:cs="Times New Roman"/>
          <w:sz w:val="24"/>
          <w:szCs w:val="24"/>
        </w:rPr>
        <w:t xml:space="preserve"> until Cu content reaches 0.19 wt.%</w:t>
      </w:r>
      <w:r w:rsidRPr="00DA78AF">
        <w:rPr>
          <w:rFonts w:ascii="Times New Roman" w:hAnsi="Times New Roman" w:cs="Times New Roman"/>
          <w:sz w:val="24"/>
          <w:szCs w:val="24"/>
        </w:rPr>
        <w:t xml:space="preserve">. As can be seen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1</w:t>
      </w:r>
      <w:r w:rsidRPr="00DA78AF">
        <w:rPr>
          <w:rFonts w:ascii="Times New Roman" w:hAnsi="Times New Roman" w:cs="Times New Roman"/>
          <w:sz w:val="24"/>
          <w:szCs w:val="24"/>
        </w:rPr>
        <w:t>(c),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is forming as soon as the Fe addition to the alloy system. When the amount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reaches 0.15 wt.%</w:t>
      </w:r>
      <w:r w:rsidR="00210C6E">
        <w:rPr>
          <w:rFonts w:ascii="Times New Roman" w:hAnsi="Times New Roman" w:cs="Times New Roman"/>
          <w:sz w:val="24"/>
          <w:szCs w:val="24"/>
        </w:rPr>
        <w:t xml:space="preserve"> (at 0.05 wt.% Fe)</w:t>
      </w:r>
      <w:r w:rsidRPr="00DA78AF">
        <w:rPr>
          <w:rFonts w:ascii="Times New Roman" w:hAnsi="Times New Roman" w:cs="Times New Roman"/>
          <w:sz w:val="24"/>
          <w:szCs w:val="24"/>
        </w:rPr>
        <w:t>,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begins to form. It is at 0.283 wt.%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w:t>
      </w:r>
      <w:r w:rsidR="00210C6E">
        <w:rPr>
          <w:rFonts w:ascii="Times New Roman" w:hAnsi="Times New Roman" w:cs="Times New Roman"/>
          <w:sz w:val="24"/>
          <w:szCs w:val="24"/>
        </w:rPr>
        <w:t xml:space="preserve">(at 0.15 wt.% Fe) </w:t>
      </w:r>
      <w:r w:rsidRPr="00DA78AF">
        <w:rPr>
          <w:rFonts w:ascii="Times New Roman" w:hAnsi="Times New Roman" w:cs="Times New Roman"/>
          <w:sz w:val="24"/>
          <w:szCs w:val="24"/>
        </w:rPr>
        <w:t>when the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xml:space="preserve"> phase initiates to form because there is no </w:t>
      </w:r>
      <w:r w:rsidR="00210C6E">
        <w:rPr>
          <w:rFonts w:ascii="Times New Roman" w:hAnsi="Times New Roman" w:cs="Times New Roman"/>
          <w:sz w:val="24"/>
          <w:szCs w:val="24"/>
        </w:rPr>
        <w:t xml:space="preserve">more </w:t>
      </w:r>
      <w:r w:rsidRPr="00DA78AF">
        <w:rPr>
          <w:rFonts w:ascii="Times New Roman" w:hAnsi="Times New Roman" w:cs="Times New Roman"/>
          <w:sz w:val="24"/>
          <w:szCs w:val="24"/>
        </w:rPr>
        <w:t xml:space="preserve">Si available. The amounts of other phases show little difference with Fe content. The </w:t>
      </w:r>
      <w:r w:rsidRPr="00DA78AF">
        <w:rPr>
          <w:rFonts w:ascii="Times New Roman" w:hAnsi="Times New Roman" w:cs="Times New Roman"/>
          <w:sz w:val="24"/>
          <w:szCs w:val="24"/>
        </w:rPr>
        <w:lastRenderedPageBreak/>
        <w:t xml:space="preserve">change in Mg content varies the precipitates in a more complex manner. </w:t>
      </w:r>
      <w:proofErr w:type="gramStart"/>
      <w:r w:rsidRPr="00DA78AF">
        <w:rPr>
          <w:rFonts w:ascii="Times New Roman" w:hAnsi="Times New Roman" w:cs="Times New Roman"/>
          <w:sz w:val="24"/>
          <w:szCs w:val="24"/>
        </w:rPr>
        <w:t>According to</w:t>
      </w:r>
      <w:proofErr w:type="gramEnd"/>
      <w:r w:rsidRPr="00DA78AF">
        <w:rPr>
          <w:rFonts w:ascii="Times New Roman" w:hAnsi="Times New Roman" w:cs="Times New Roman"/>
          <w:sz w:val="24"/>
          <w:szCs w:val="24"/>
        </w:rPr>
        <w:t xml:space="preserve"> the calculation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1</w:t>
      </w:r>
      <w:r w:rsidRPr="00DA78AF">
        <w:rPr>
          <w:rFonts w:ascii="Times New Roman" w:hAnsi="Times New Roman" w:cs="Times New Roman"/>
          <w:sz w:val="24"/>
          <w:szCs w:val="24"/>
        </w:rPr>
        <w:t>(d), the amount of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first increases and then decreases till 0.9 wt.% of Mg. The amount of Al</w:t>
      </w:r>
      <w:r w:rsidRPr="00DA78AF">
        <w:rPr>
          <w:rFonts w:ascii="Times New Roman" w:hAnsi="Times New Roman" w:cs="Times New Roman"/>
          <w:sz w:val="24"/>
          <w:szCs w:val="24"/>
          <w:vertAlign w:val="subscript"/>
        </w:rPr>
        <w:t>14</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 xml:space="preserve"> increases till Mg content increase to 0.9 wt.% and then starts to decrease. The amounts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Al</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Cr), and Si decrease as Mg content increases. On the other hand, the amounts of Al</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Cu,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Al</w:t>
      </w:r>
      <w:r w:rsidRPr="00DA78AF">
        <w:rPr>
          <w:rFonts w:ascii="Times New Roman" w:hAnsi="Times New Roman" w:cs="Times New Roman"/>
          <w:sz w:val="24"/>
          <w:szCs w:val="24"/>
          <w:vertAlign w:val="subscript"/>
        </w:rPr>
        <w:t>28</w:t>
      </w:r>
      <w:r w:rsidRPr="00DA78AF">
        <w:rPr>
          <w:rFonts w:ascii="Times New Roman" w:hAnsi="Times New Roman" w:cs="Times New Roman"/>
          <w:sz w:val="24"/>
          <w:szCs w:val="24"/>
        </w:rPr>
        <w:t>Cu</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Mn</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 and Q increase. The amount of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firstly decreases and then increases with increasing Mg content. </w:t>
      </w:r>
      <w:proofErr w:type="gramStart"/>
      <w:r w:rsidRPr="00DA78AF">
        <w:rPr>
          <w:rFonts w:ascii="Times New Roman" w:hAnsi="Times New Roman" w:cs="Times New Roman"/>
          <w:sz w:val="24"/>
          <w:szCs w:val="24"/>
        </w:rPr>
        <w:t>According to</w:t>
      </w:r>
      <w:proofErr w:type="gramEnd"/>
      <w:r w:rsidRPr="00DA78AF">
        <w:rPr>
          <w:rFonts w:ascii="Times New Roman" w:hAnsi="Times New Roman" w:cs="Times New Roman"/>
          <w:sz w:val="24"/>
          <w:szCs w:val="24"/>
        </w:rPr>
        <w:t xml:space="preserve"> the current calculation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1</w:t>
      </w:r>
      <w:r w:rsidRPr="00DA78AF">
        <w:rPr>
          <w:rFonts w:ascii="Times New Roman" w:hAnsi="Times New Roman" w:cs="Times New Roman"/>
          <w:sz w:val="24"/>
          <w:szCs w:val="24"/>
        </w:rPr>
        <w:t xml:space="preserve">(e),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has only slight influence on the amounts of different precipitates. With the increasing Si content, the amount of Al</w:t>
      </w:r>
      <w:r w:rsidRPr="00DA78AF">
        <w:rPr>
          <w:rFonts w:ascii="Times New Roman" w:hAnsi="Times New Roman" w:cs="Times New Roman"/>
          <w:sz w:val="24"/>
          <w:szCs w:val="24"/>
          <w:vertAlign w:val="subscript"/>
        </w:rPr>
        <w:t>14</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 xml:space="preserve"> dramatically decreases due to the increased formations of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Q, and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However, when the Si content reaches 0.45 wt.%, the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amount starts to decrease because the composition of the alloy shifts to the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 region. Other phases show little changes with Si contents. </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The calculation results are summarized in </w:t>
      </w:r>
      <w:r w:rsidRPr="00DA78AF">
        <w:rPr>
          <w:rFonts w:ascii="Times New Roman" w:hAnsi="Times New Roman" w:cs="Times New Roman"/>
          <w:color w:val="FF0000"/>
          <w:sz w:val="24"/>
          <w:szCs w:val="24"/>
        </w:rPr>
        <w:t>Table</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1</w:t>
      </w:r>
      <w:r w:rsidRPr="00DA78AF">
        <w:rPr>
          <w:rFonts w:ascii="Times New Roman" w:hAnsi="Times New Roman" w:cs="Times New Roman"/>
          <w:sz w:val="24"/>
          <w:szCs w:val="24"/>
        </w:rPr>
        <w:t xml:space="preserve">. In </w:t>
      </w:r>
      <w:r w:rsidRPr="00DA78AF">
        <w:rPr>
          <w:rFonts w:ascii="Times New Roman" w:hAnsi="Times New Roman" w:cs="Times New Roman"/>
          <w:color w:val="FF0000"/>
          <w:sz w:val="24"/>
          <w:szCs w:val="24"/>
        </w:rPr>
        <w:t xml:space="preserve">Table </w:t>
      </w:r>
      <w:r w:rsidR="002F3B5D">
        <w:rPr>
          <w:rFonts w:ascii="Times New Roman" w:hAnsi="Times New Roman" w:cs="Times New Roman"/>
          <w:sz w:val="24"/>
          <w:szCs w:val="24"/>
        </w:rPr>
        <w:t>1</w:t>
      </w:r>
      <w:r w:rsidRPr="00DA78AF">
        <w:rPr>
          <w:rFonts w:ascii="Times New Roman" w:hAnsi="Times New Roman" w:cs="Times New Roman"/>
          <w:sz w:val="24"/>
          <w:szCs w:val="24"/>
        </w:rPr>
        <w:t xml:space="preserve">, increase of phase amount is indicated by “↑” and decrease is indicated by “↓”. As discussed above, the change of phase amount is not always straightforward due to the interplay of the alloying elements for the formation of different precipitates. With the </w:t>
      </w:r>
      <w:r w:rsidR="00210C6E">
        <w:rPr>
          <w:rFonts w:ascii="Times New Roman" w:hAnsi="Times New Roman" w:cs="Times New Roman"/>
          <w:sz w:val="24"/>
          <w:szCs w:val="24"/>
        </w:rPr>
        <w:t xml:space="preserve">summary in </w:t>
      </w:r>
      <w:r w:rsidRPr="00DA78AF">
        <w:rPr>
          <w:rFonts w:ascii="Times New Roman" w:hAnsi="Times New Roman" w:cs="Times New Roman"/>
          <w:color w:val="FF0000"/>
          <w:sz w:val="24"/>
          <w:szCs w:val="24"/>
        </w:rPr>
        <w:t>Table</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1</w:t>
      </w:r>
      <w:r w:rsidRPr="00DA78AF">
        <w:rPr>
          <w:rFonts w:ascii="Times New Roman" w:hAnsi="Times New Roman" w:cs="Times New Roman"/>
          <w:sz w:val="24"/>
          <w:szCs w:val="24"/>
        </w:rPr>
        <w:t xml:space="preserve">, one can select the suitable alloy composition which can give the desired as-cast microstructure. </w:t>
      </w:r>
      <w:r w:rsidR="00C03CA9">
        <w:rPr>
          <w:rFonts w:ascii="Times New Roman" w:hAnsi="Times New Roman" w:cs="Times New Roman"/>
          <w:sz w:val="24"/>
          <w:szCs w:val="24"/>
        </w:rPr>
        <w:t xml:space="preserve">The results of the as-cast microstructure for three 6xxx Al cast billets are summarized in Appendix. The overall amount of precipitates in </w:t>
      </w:r>
      <w:r w:rsidR="00CD0A99">
        <w:rPr>
          <w:rFonts w:ascii="Times New Roman" w:hAnsi="Times New Roman" w:cs="Times New Roman"/>
          <w:sz w:val="24"/>
          <w:szCs w:val="24"/>
        </w:rPr>
        <w:t>as-</w:t>
      </w:r>
      <w:r w:rsidR="00C03CA9">
        <w:rPr>
          <w:rFonts w:ascii="Times New Roman" w:hAnsi="Times New Roman" w:cs="Times New Roman"/>
          <w:sz w:val="24"/>
          <w:szCs w:val="24"/>
        </w:rPr>
        <w:t>cast microstructures are well calculated using the present database.</w:t>
      </w: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               </w:t>
      </w:r>
    </w:p>
    <w:p w:rsidR="00044AEA" w:rsidRPr="00795E97" w:rsidRDefault="00044AEA" w:rsidP="004A4A57">
      <w:pPr>
        <w:pStyle w:val="Heading2"/>
        <w:spacing w:line="240" w:lineRule="auto"/>
        <w:rPr>
          <w:rFonts w:ascii="Times New Roman" w:hAnsi="Times New Roman" w:cs="Times New Roman"/>
          <w:b/>
          <w:i/>
          <w:color w:val="000000"/>
          <w:sz w:val="24"/>
          <w:szCs w:val="24"/>
        </w:rPr>
      </w:pPr>
      <w:r w:rsidRPr="00325609">
        <w:rPr>
          <w:rFonts w:ascii="Times New Roman" w:hAnsi="Times New Roman" w:cs="Times New Roman"/>
          <w:b/>
          <w:color w:val="000000"/>
          <w:sz w:val="24"/>
          <w:szCs w:val="24"/>
        </w:rPr>
        <w:t>3.</w:t>
      </w:r>
      <w:r w:rsidR="00C03CA9" w:rsidRPr="00325609">
        <w:rPr>
          <w:rFonts w:ascii="Times New Roman" w:hAnsi="Times New Roman" w:cs="Times New Roman"/>
          <w:b/>
          <w:color w:val="000000"/>
          <w:sz w:val="24"/>
          <w:szCs w:val="24"/>
        </w:rPr>
        <w:t>2</w:t>
      </w:r>
      <w:r w:rsidRPr="00325609">
        <w:rPr>
          <w:rFonts w:ascii="Times New Roman" w:hAnsi="Times New Roman" w:cs="Times New Roman"/>
          <w:b/>
          <w:color w:val="000000"/>
          <w:sz w:val="24"/>
          <w:szCs w:val="24"/>
        </w:rPr>
        <w:t xml:space="preserve"> Equilibrium alloy phase fraction map</w:t>
      </w:r>
      <w:r w:rsidR="00190002" w:rsidRPr="00325609">
        <w:rPr>
          <w:rFonts w:ascii="Times New Roman" w:hAnsi="Times New Roman" w:cs="Times New Roman"/>
          <w:b/>
          <w:color w:val="000000"/>
          <w:sz w:val="24"/>
          <w:szCs w:val="24"/>
        </w:rPr>
        <w:t xml:space="preserve"> at 500 </w:t>
      </w:r>
      <w:proofErr w:type="spellStart"/>
      <w:r w:rsidR="00190002" w:rsidRPr="00325609">
        <w:rPr>
          <w:rFonts w:ascii="Times New Roman" w:hAnsi="Times New Roman" w:cs="Times New Roman"/>
          <w:b/>
          <w:color w:val="000000"/>
          <w:sz w:val="24"/>
          <w:szCs w:val="24"/>
          <w:vertAlign w:val="superscript"/>
        </w:rPr>
        <w:t>o</w:t>
      </w:r>
      <w:r w:rsidR="00190002" w:rsidRPr="00325609">
        <w:rPr>
          <w:rFonts w:ascii="Times New Roman" w:hAnsi="Times New Roman" w:cs="Times New Roman"/>
          <w:b/>
          <w:color w:val="000000"/>
          <w:sz w:val="24"/>
          <w:szCs w:val="24"/>
        </w:rPr>
        <w:t>C</w:t>
      </w:r>
      <w:proofErr w:type="spellEnd"/>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636CEE"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The </w:t>
      </w:r>
      <w:r w:rsidR="006913BE">
        <w:rPr>
          <w:rFonts w:ascii="Times New Roman" w:hAnsi="Times New Roman" w:cs="Times New Roman"/>
          <w:sz w:val="24"/>
          <w:szCs w:val="24"/>
        </w:rPr>
        <w:t xml:space="preserve">variation of </w:t>
      </w:r>
      <w:r w:rsidRPr="00DA78AF">
        <w:rPr>
          <w:rFonts w:ascii="Times New Roman" w:hAnsi="Times New Roman" w:cs="Times New Roman"/>
          <w:sz w:val="24"/>
          <w:szCs w:val="24"/>
        </w:rPr>
        <w:t xml:space="preserve">equilibrium phase distribution of Al 6063 alloy </w:t>
      </w:r>
      <w:r w:rsidR="006913BE">
        <w:rPr>
          <w:rFonts w:ascii="Times New Roman" w:hAnsi="Times New Roman" w:cs="Times New Roman"/>
          <w:sz w:val="24"/>
          <w:szCs w:val="24"/>
        </w:rPr>
        <w:t xml:space="preserve">with temperature </w:t>
      </w:r>
      <w:r w:rsidRPr="00DA78AF">
        <w:rPr>
          <w:rFonts w:ascii="Times New Roman" w:hAnsi="Times New Roman" w:cs="Times New Roman"/>
          <w:sz w:val="24"/>
          <w:szCs w:val="24"/>
        </w:rPr>
        <w:t xml:space="preserve">is calculated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2</w:t>
      </w:r>
      <w:r w:rsidRPr="00DA78AF">
        <w:rPr>
          <w:rFonts w:ascii="Times New Roman" w:hAnsi="Times New Roman" w:cs="Times New Roman"/>
          <w:sz w:val="24"/>
          <w:szCs w:val="24"/>
        </w:rPr>
        <w:t>. Various p</w:t>
      </w:r>
      <w:r w:rsidR="00A82C9C">
        <w:rPr>
          <w:rFonts w:ascii="Times New Roman" w:hAnsi="Times New Roman" w:cs="Times New Roman"/>
          <w:sz w:val="24"/>
          <w:szCs w:val="24"/>
        </w:rPr>
        <w:t>recipitate phases are presented</w:t>
      </w:r>
      <w:r w:rsidRPr="00DA78AF">
        <w:rPr>
          <w:rFonts w:ascii="Times New Roman" w:hAnsi="Times New Roman" w:cs="Times New Roman"/>
          <w:sz w:val="24"/>
          <w:szCs w:val="24"/>
        </w:rPr>
        <w:t>. At high temperature,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are formed first. Then,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xml:space="preserve"> and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are dissolved</w:t>
      </w:r>
      <w:r w:rsidR="006913BE">
        <w:rPr>
          <w:rFonts w:ascii="Times New Roman" w:hAnsi="Times New Roman" w:cs="Times New Roman"/>
          <w:sz w:val="24"/>
          <w:szCs w:val="24"/>
        </w:rPr>
        <w:t xml:space="preserve"> into Al</w:t>
      </w:r>
      <w:r w:rsidRPr="00DA78AF">
        <w:rPr>
          <w:rFonts w:ascii="Times New Roman" w:hAnsi="Times New Roman" w:cs="Times New Roman"/>
          <w:sz w:val="24"/>
          <w:szCs w:val="24"/>
        </w:rPr>
        <w:t xml:space="preserve"> as temperature decrease</w:t>
      </w:r>
      <w:r w:rsidR="006913BE">
        <w:rPr>
          <w:rFonts w:ascii="Times New Roman" w:hAnsi="Times New Roman" w:cs="Times New Roman"/>
          <w:sz w:val="24"/>
          <w:szCs w:val="24"/>
        </w:rPr>
        <w:t>s</w:t>
      </w:r>
      <w:r w:rsidRPr="00DA78AF">
        <w:rPr>
          <w:rFonts w:ascii="Times New Roman" w:hAnsi="Times New Roman" w:cs="Times New Roman"/>
          <w:sz w:val="24"/>
          <w:szCs w:val="24"/>
        </w:rPr>
        <w:t>, and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and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are forming</w:t>
      </w:r>
      <w:r w:rsidR="006913BE">
        <w:rPr>
          <w:rFonts w:ascii="Times New Roman" w:hAnsi="Times New Roman" w:cs="Times New Roman"/>
          <w:sz w:val="24"/>
          <w:szCs w:val="24"/>
        </w:rPr>
        <w:t xml:space="preserve"> instead</w:t>
      </w:r>
      <w:r w:rsidRPr="00DA78AF">
        <w:rPr>
          <w:rFonts w:ascii="Times New Roman" w:hAnsi="Times New Roman" w:cs="Times New Roman"/>
          <w:sz w:val="24"/>
          <w:szCs w:val="24"/>
        </w:rPr>
        <w:t>. At low temperature, Al</w:t>
      </w:r>
      <w:r w:rsidRPr="00DA78AF">
        <w:rPr>
          <w:rFonts w:ascii="Times New Roman" w:hAnsi="Times New Roman" w:cs="Times New Roman"/>
          <w:sz w:val="24"/>
          <w:szCs w:val="24"/>
          <w:vertAlign w:val="subscript"/>
        </w:rPr>
        <w:t>12</w:t>
      </w:r>
      <w:r w:rsidRPr="00DA78AF">
        <w:rPr>
          <w:rFonts w:ascii="Times New Roman" w:hAnsi="Times New Roman" w:cs="Times New Roman"/>
          <w:sz w:val="24"/>
          <w:szCs w:val="24"/>
        </w:rPr>
        <w:t>Mn, α_</w:t>
      </w:r>
      <w:proofErr w:type="spellStart"/>
      <w:r w:rsidRPr="00DA78AF">
        <w:rPr>
          <w:rFonts w:ascii="Times New Roman" w:hAnsi="Times New Roman" w:cs="Times New Roman"/>
          <w:sz w:val="24"/>
          <w:szCs w:val="24"/>
        </w:rPr>
        <w:t>AlMnSi</w:t>
      </w:r>
      <w:proofErr w:type="spellEnd"/>
      <w:r w:rsidRPr="00DA78AF">
        <w:rPr>
          <w:rFonts w:ascii="Times New Roman" w:hAnsi="Times New Roman" w:cs="Times New Roman"/>
          <w:sz w:val="24"/>
          <w:szCs w:val="24"/>
        </w:rPr>
        <w:t>, and Al</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Cu are </w:t>
      </w:r>
      <w:r w:rsidR="006913BE">
        <w:rPr>
          <w:rFonts w:ascii="Times New Roman" w:hAnsi="Times New Roman" w:cs="Times New Roman"/>
          <w:sz w:val="24"/>
          <w:szCs w:val="24"/>
        </w:rPr>
        <w:t xml:space="preserve">also </w:t>
      </w:r>
      <w:r w:rsidRPr="00DA78AF">
        <w:rPr>
          <w:rFonts w:ascii="Times New Roman" w:hAnsi="Times New Roman" w:cs="Times New Roman"/>
          <w:sz w:val="24"/>
          <w:szCs w:val="24"/>
        </w:rPr>
        <w:t>forming. This equilibrium phase distribution calculation can give an idea for the homogenization temperature</w:t>
      </w:r>
      <w:r w:rsidR="00F46452">
        <w:rPr>
          <w:rFonts w:ascii="Times New Roman" w:hAnsi="Times New Roman" w:cs="Times New Roman"/>
          <w:sz w:val="24"/>
          <w:szCs w:val="24"/>
        </w:rPr>
        <w:t xml:space="preserve">. Because the purpose of homogenization is to </w:t>
      </w:r>
      <w:r w:rsidR="00CD0A99">
        <w:rPr>
          <w:rFonts w:ascii="Times New Roman" w:hAnsi="Times New Roman" w:cs="Times New Roman"/>
          <w:sz w:val="24"/>
          <w:szCs w:val="24"/>
        </w:rPr>
        <w:t xml:space="preserve">dissolve </w:t>
      </w:r>
      <w:r w:rsidR="00F46452">
        <w:rPr>
          <w:rFonts w:ascii="Times New Roman" w:hAnsi="Times New Roman" w:cs="Times New Roman"/>
          <w:sz w:val="24"/>
          <w:szCs w:val="24"/>
        </w:rPr>
        <w:t xml:space="preserve">the precipitates and uniform </w:t>
      </w:r>
      <w:r w:rsidR="00CD0A99">
        <w:rPr>
          <w:rFonts w:ascii="Times New Roman" w:hAnsi="Times New Roman" w:cs="Times New Roman"/>
          <w:sz w:val="24"/>
          <w:szCs w:val="24"/>
        </w:rPr>
        <w:t xml:space="preserve">the </w:t>
      </w:r>
      <w:r w:rsidR="00F46452">
        <w:rPr>
          <w:rFonts w:ascii="Times New Roman" w:hAnsi="Times New Roman" w:cs="Times New Roman"/>
          <w:sz w:val="24"/>
          <w:szCs w:val="24"/>
        </w:rPr>
        <w:t xml:space="preserve">matrix alloy, the process approaches </w:t>
      </w:r>
      <w:r w:rsidR="00CD0A99">
        <w:rPr>
          <w:rFonts w:ascii="Times New Roman" w:hAnsi="Times New Roman" w:cs="Times New Roman"/>
          <w:sz w:val="24"/>
          <w:szCs w:val="24"/>
        </w:rPr>
        <w:t xml:space="preserve">the </w:t>
      </w:r>
      <w:r w:rsidR="00F46452">
        <w:rPr>
          <w:rFonts w:ascii="Times New Roman" w:hAnsi="Times New Roman" w:cs="Times New Roman"/>
          <w:sz w:val="24"/>
          <w:szCs w:val="24"/>
        </w:rPr>
        <w:t>equilibrium condition</w:t>
      </w:r>
      <w:r w:rsidRPr="00DA78AF">
        <w:rPr>
          <w:rFonts w:ascii="Times New Roman" w:hAnsi="Times New Roman" w:cs="Times New Roman"/>
          <w:sz w:val="24"/>
          <w:szCs w:val="24"/>
        </w:rPr>
        <w:t xml:space="preserve">. Unfortunately, there is no temperature </w:t>
      </w:r>
      <w:r w:rsidR="00CD0A99">
        <w:rPr>
          <w:rFonts w:ascii="Times New Roman" w:hAnsi="Times New Roman" w:cs="Times New Roman"/>
          <w:sz w:val="24"/>
          <w:szCs w:val="24"/>
        </w:rPr>
        <w:t>zone</w:t>
      </w:r>
      <w:r w:rsidR="00CD0A99" w:rsidRPr="00DA78AF">
        <w:rPr>
          <w:rFonts w:ascii="Times New Roman" w:hAnsi="Times New Roman" w:cs="Times New Roman"/>
          <w:sz w:val="24"/>
          <w:szCs w:val="24"/>
        </w:rPr>
        <w:t xml:space="preserve"> </w:t>
      </w:r>
      <w:r w:rsidRPr="00DA78AF">
        <w:rPr>
          <w:rFonts w:ascii="Times New Roman" w:hAnsi="Times New Roman" w:cs="Times New Roman"/>
          <w:sz w:val="24"/>
          <w:szCs w:val="24"/>
        </w:rPr>
        <w:t xml:space="preserve">to completely dissolve </w:t>
      </w:r>
      <w:r w:rsidR="00F46452">
        <w:rPr>
          <w:rFonts w:ascii="Times New Roman" w:hAnsi="Times New Roman" w:cs="Times New Roman"/>
          <w:sz w:val="24"/>
          <w:szCs w:val="24"/>
        </w:rPr>
        <w:t xml:space="preserve">all </w:t>
      </w:r>
      <w:r w:rsidRPr="00DA78AF">
        <w:rPr>
          <w:rFonts w:ascii="Times New Roman" w:hAnsi="Times New Roman" w:cs="Times New Roman"/>
          <w:sz w:val="24"/>
          <w:szCs w:val="24"/>
        </w:rPr>
        <w:t xml:space="preserve">precipitates in this case. Theoretically, </w:t>
      </w:r>
      <w:r w:rsidR="00CD0A99" w:rsidRPr="00DA78AF">
        <w:rPr>
          <w:rFonts w:ascii="Times New Roman" w:hAnsi="Times New Roman" w:cs="Times New Roman"/>
          <w:sz w:val="24"/>
          <w:szCs w:val="24"/>
        </w:rPr>
        <w:t>to</w:t>
      </w:r>
      <w:r w:rsidRPr="00DA78AF">
        <w:rPr>
          <w:rFonts w:ascii="Times New Roman" w:hAnsi="Times New Roman" w:cs="Times New Roman"/>
          <w:sz w:val="24"/>
          <w:szCs w:val="24"/>
        </w:rPr>
        <w:t xml:space="preserve"> get rid of the harmful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 and minimize the precipitates, homogenization can be carried out at 590 to 610 °C. But this is too close to the melting temperature</w:t>
      </w:r>
      <w:r w:rsidR="00F90BFF">
        <w:rPr>
          <w:rFonts w:ascii="Times New Roman" w:hAnsi="Times New Roman" w:cs="Times New Roman"/>
          <w:sz w:val="24"/>
          <w:szCs w:val="24"/>
        </w:rPr>
        <w:t xml:space="preserve"> of Al 6063</w:t>
      </w:r>
      <w:r w:rsidRPr="00DA78AF">
        <w:rPr>
          <w:rFonts w:ascii="Times New Roman" w:hAnsi="Times New Roman" w:cs="Times New Roman"/>
          <w:sz w:val="24"/>
          <w:szCs w:val="24"/>
        </w:rPr>
        <w:t xml:space="preserve">. Therefore, 460 to 500 °C can be taken as </w:t>
      </w:r>
      <w:r w:rsidR="00350D58">
        <w:rPr>
          <w:rFonts w:ascii="Times New Roman" w:hAnsi="Times New Roman" w:cs="Times New Roman"/>
          <w:sz w:val="24"/>
          <w:szCs w:val="24"/>
        </w:rPr>
        <w:t xml:space="preserve">the </w:t>
      </w:r>
      <w:r w:rsidRPr="00DA78AF">
        <w:rPr>
          <w:rFonts w:ascii="Times New Roman" w:hAnsi="Times New Roman" w:cs="Times New Roman"/>
          <w:sz w:val="24"/>
          <w:szCs w:val="24"/>
        </w:rPr>
        <w:t xml:space="preserve">homogenization temperature to reduce the amount of precipitates </w:t>
      </w:r>
      <w:r w:rsidR="00350D58">
        <w:rPr>
          <w:rFonts w:ascii="Times New Roman" w:hAnsi="Times New Roman" w:cs="Times New Roman"/>
          <w:sz w:val="24"/>
          <w:szCs w:val="24"/>
        </w:rPr>
        <w:t>in</w:t>
      </w:r>
      <w:r w:rsidR="00350D58" w:rsidRPr="00DA78AF">
        <w:rPr>
          <w:rFonts w:ascii="Times New Roman" w:hAnsi="Times New Roman" w:cs="Times New Roman"/>
          <w:sz w:val="24"/>
          <w:szCs w:val="24"/>
        </w:rPr>
        <w:t xml:space="preserve"> </w:t>
      </w:r>
      <w:r w:rsidR="00350D58">
        <w:rPr>
          <w:rFonts w:ascii="Times New Roman" w:hAnsi="Times New Roman" w:cs="Times New Roman"/>
          <w:sz w:val="24"/>
          <w:szCs w:val="24"/>
        </w:rPr>
        <w:t xml:space="preserve">the </w:t>
      </w:r>
      <w:r w:rsidRPr="00DA78AF">
        <w:rPr>
          <w:rFonts w:ascii="Times New Roman" w:hAnsi="Times New Roman" w:cs="Times New Roman"/>
          <w:sz w:val="24"/>
          <w:szCs w:val="24"/>
        </w:rPr>
        <w:t xml:space="preserve">as-cast microstructure. The amount of total precipitates of Al 6063 alloy </w:t>
      </w:r>
      <w:r w:rsidR="0019019C">
        <w:rPr>
          <w:rFonts w:ascii="Times New Roman" w:hAnsi="Times New Roman" w:cs="Times New Roman"/>
          <w:sz w:val="24"/>
          <w:szCs w:val="24"/>
        </w:rPr>
        <w:t xml:space="preserve">in as </w:t>
      </w:r>
      <w:r w:rsidR="00350D58">
        <w:rPr>
          <w:rFonts w:ascii="Times New Roman" w:hAnsi="Times New Roman" w:cs="Times New Roman"/>
          <w:sz w:val="24"/>
          <w:szCs w:val="24"/>
        </w:rPr>
        <w:t xml:space="preserve">the </w:t>
      </w:r>
      <w:r w:rsidR="0019019C">
        <w:rPr>
          <w:rFonts w:ascii="Times New Roman" w:hAnsi="Times New Roman" w:cs="Times New Roman"/>
          <w:sz w:val="24"/>
          <w:szCs w:val="24"/>
        </w:rPr>
        <w:t xml:space="preserve">cast microstructure </w:t>
      </w:r>
      <w:r w:rsidRPr="00DA78AF">
        <w:rPr>
          <w:rFonts w:ascii="Times New Roman" w:hAnsi="Times New Roman" w:cs="Times New Roman"/>
          <w:sz w:val="24"/>
          <w:szCs w:val="24"/>
        </w:rPr>
        <w:t xml:space="preserve">is calculated to be about 0.87 wt.% as listed </w:t>
      </w:r>
      <w:r w:rsidR="00685AC7" w:rsidRPr="00DA78AF">
        <w:rPr>
          <w:rFonts w:ascii="Times New Roman" w:hAnsi="Times New Roman" w:cs="Times New Roman"/>
          <w:sz w:val="24"/>
          <w:szCs w:val="24"/>
        </w:rPr>
        <w:t xml:space="preserve">in </w:t>
      </w:r>
      <w:r w:rsidR="00685AC7">
        <w:rPr>
          <w:rFonts w:ascii="Times New Roman" w:hAnsi="Times New Roman" w:cs="Times New Roman"/>
          <w:sz w:val="24"/>
          <w:szCs w:val="24"/>
        </w:rPr>
        <w:t>Appendix</w:t>
      </w:r>
      <w:r w:rsidR="002F3B5D" w:rsidRPr="002F3B5D">
        <w:rPr>
          <w:rFonts w:ascii="Times New Roman" w:hAnsi="Times New Roman" w:cs="Times New Roman"/>
          <w:sz w:val="24"/>
          <w:szCs w:val="24"/>
        </w:rPr>
        <w:t xml:space="preserve"> </w:t>
      </w:r>
      <w:r w:rsidR="002F3B5D">
        <w:rPr>
          <w:rFonts w:ascii="Times New Roman" w:hAnsi="Times New Roman" w:cs="Times New Roman"/>
          <w:sz w:val="24"/>
          <w:szCs w:val="24"/>
        </w:rPr>
        <w:t>(</w:t>
      </w:r>
      <w:r w:rsidR="00350D58">
        <w:rPr>
          <w:rFonts w:ascii="Times New Roman" w:hAnsi="Times New Roman" w:cs="Times New Roman"/>
          <w:sz w:val="24"/>
          <w:szCs w:val="24"/>
        </w:rPr>
        <w:t xml:space="preserve">see </w:t>
      </w:r>
      <w:r w:rsidR="002F3B5D" w:rsidRPr="00DA78AF">
        <w:rPr>
          <w:rFonts w:ascii="Times New Roman" w:hAnsi="Times New Roman" w:cs="Times New Roman"/>
          <w:color w:val="C00000"/>
          <w:sz w:val="24"/>
          <w:szCs w:val="24"/>
        </w:rPr>
        <w:t xml:space="preserve">Table </w:t>
      </w:r>
      <w:r w:rsidR="00852E82">
        <w:rPr>
          <w:rFonts w:ascii="Times New Roman" w:hAnsi="Times New Roman" w:cs="Times New Roman"/>
          <w:color w:val="C00000"/>
          <w:sz w:val="24"/>
          <w:szCs w:val="24"/>
        </w:rPr>
        <w:t>A</w:t>
      </w:r>
      <w:r w:rsidR="002F3B5D" w:rsidRPr="00DA78AF">
        <w:rPr>
          <w:rFonts w:ascii="Times New Roman" w:hAnsi="Times New Roman" w:cs="Times New Roman"/>
          <w:color w:val="C00000"/>
          <w:sz w:val="24"/>
          <w:szCs w:val="24"/>
        </w:rPr>
        <w:t>2</w:t>
      </w:r>
      <w:r w:rsidR="002F3B5D">
        <w:rPr>
          <w:rFonts w:ascii="Times New Roman" w:hAnsi="Times New Roman" w:cs="Times New Roman"/>
          <w:color w:val="C00000"/>
          <w:sz w:val="24"/>
          <w:szCs w:val="24"/>
        </w:rPr>
        <w:t>)</w:t>
      </w:r>
      <w:r w:rsidRPr="00DA78AF">
        <w:rPr>
          <w:rFonts w:ascii="Times New Roman" w:hAnsi="Times New Roman" w:cs="Times New Roman"/>
          <w:sz w:val="24"/>
          <w:szCs w:val="24"/>
        </w:rPr>
        <w:t xml:space="preserve">. This can be </w:t>
      </w:r>
      <w:r w:rsidR="0019019C">
        <w:rPr>
          <w:rFonts w:ascii="Times New Roman" w:hAnsi="Times New Roman" w:cs="Times New Roman"/>
          <w:sz w:val="24"/>
          <w:szCs w:val="24"/>
        </w:rPr>
        <w:t xml:space="preserve">further </w:t>
      </w:r>
      <w:r w:rsidRPr="00DA78AF">
        <w:rPr>
          <w:rFonts w:ascii="Times New Roman" w:hAnsi="Times New Roman" w:cs="Times New Roman"/>
          <w:sz w:val="24"/>
          <w:szCs w:val="24"/>
        </w:rPr>
        <w:t xml:space="preserve">reduced in the homogenization treatment. </w:t>
      </w:r>
      <w:r w:rsidRPr="00DA78AF">
        <w:rPr>
          <w:rFonts w:ascii="Times New Roman" w:hAnsi="Times New Roman" w:cs="Times New Roman"/>
          <w:color w:val="000000" w:themeColor="text1"/>
          <w:sz w:val="24"/>
          <w:szCs w:val="24"/>
        </w:rPr>
        <w:t>The suitable extrusion temperature should be lower than the homogenization temperature</w:t>
      </w:r>
      <w:r w:rsidR="0019019C">
        <w:rPr>
          <w:rFonts w:ascii="Times New Roman" w:hAnsi="Times New Roman" w:cs="Times New Roman"/>
          <w:color w:val="000000" w:themeColor="text1"/>
          <w:sz w:val="24"/>
          <w:szCs w:val="24"/>
        </w:rPr>
        <w:t xml:space="preserve">. The </w:t>
      </w:r>
      <w:r w:rsidR="004F5A4A">
        <w:rPr>
          <w:rFonts w:ascii="Times New Roman" w:hAnsi="Times New Roman" w:cs="Times New Roman"/>
          <w:color w:val="000000" w:themeColor="text1"/>
          <w:sz w:val="24"/>
          <w:szCs w:val="24"/>
        </w:rPr>
        <w:t>required</w:t>
      </w:r>
      <w:r w:rsidR="0019019C">
        <w:rPr>
          <w:rFonts w:ascii="Times New Roman" w:hAnsi="Times New Roman" w:cs="Times New Roman"/>
          <w:color w:val="000000" w:themeColor="text1"/>
          <w:sz w:val="24"/>
          <w:szCs w:val="24"/>
        </w:rPr>
        <w:t xml:space="preserve"> condition of Al alloy for extrusion</w:t>
      </w:r>
      <w:r w:rsidRPr="00DA78AF">
        <w:rPr>
          <w:rFonts w:ascii="Times New Roman" w:hAnsi="Times New Roman" w:cs="Times New Roman"/>
          <w:color w:val="000000" w:themeColor="text1"/>
          <w:sz w:val="24"/>
          <w:szCs w:val="24"/>
        </w:rPr>
        <w:t xml:space="preserve"> </w:t>
      </w:r>
      <w:r w:rsidR="0019019C">
        <w:rPr>
          <w:rFonts w:ascii="Times New Roman" w:hAnsi="Times New Roman" w:cs="Times New Roman"/>
          <w:color w:val="000000" w:themeColor="text1"/>
          <w:sz w:val="24"/>
          <w:szCs w:val="24"/>
        </w:rPr>
        <w:t>includes</w:t>
      </w:r>
      <w:r w:rsidRPr="00DA78AF">
        <w:rPr>
          <w:rFonts w:ascii="Times New Roman" w:hAnsi="Times New Roman" w:cs="Times New Roman"/>
          <w:color w:val="000000" w:themeColor="text1"/>
          <w:sz w:val="24"/>
          <w:szCs w:val="24"/>
        </w:rPr>
        <w:t xml:space="preserve"> relative low precipitate amount </w:t>
      </w:r>
      <w:r w:rsidR="00BE5360">
        <w:rPr>
          <w:rFonts w:ascii="Times New Roman" w:hAnsi="Times New Roman" w:cs="Times New Roman"/>
          <w:color w:val="000000" w:themeColor="text1"/>
          <w:sz w:val="24"/>
          <w:szCs w:val="24"/>
        </w:rPr>
        <w:t>(particula</w:t>
      </w:r>
      <w:r w:rsidR="00F77CEF">
        <w:rPr>
          <w:rFonts w:ascii="Times New Roman" w:hAnsi="Times New Roman" w:cs="Times New Roman"/>
          <w:color w:val="000000" w:themeColor="text1"/>
          <w:sz w:val="24"/>
          <w:szCs w:val="24"/>
        </w:rPr>
        <w:t>r</w:t>
      </w:r>
      <w:r w:rsidR="00325609">
        <w:rPr>
          <w:rFonts w:ascii="Times New Roman" w:hAnsi="Times New Roman" w:cs="Times New Roman"/>
          <w:color w:val="000000" w:themeColor="text1"/>
          <w:sz w:val="24"/>
          <w:szCs w:val="24"/>
        </w:rPr>
        <w:t>ly</w:t>
      </w:r>
      <w:r w:rsidR="00BE5360">
        <w:rPr>
          <w:rFonts w:ascii="Times New Roman" w:hAnsi="Times New Roman" w:cs="Times New Roman"/>
          <w:color w:val="000000" w:themeColor="text1"/>
          <w:sz w:val="24"/>
          <w:szCs w:val="24"/>
        </w:rPr>
        <w:t xml:space="preserve">, </w:t>
      </w:r>
      <w:r w:rsidR="00685AC7" w:rsidRPr="00DA78AF">
        <w:rPr>
          <w:rFonts w:ascii="Times New Roman" w:hAnsi="Times New Roman" w:cs="Times New Roman"/>
          <w:sz w:val="24"/>
          <w:szCs w:val="24"/>
        </w:rPr>
        <w:t>β_</w:t>
      </w:r>
      <w:proofErr w:type="spellStart"/>
      <w:r w:rsidR="00685AC7" w:rsidRPr="00DA78AF">
        <w:rPr>
          <w:rFonts w:ascii="Times New Roman" w:hAnsi="Times New Roman" w:cs="Times New Roman"/>
          <w:sz w:val="24"/>
          <w:szCs w:val="24"/>
        </w:rPr>
        <w:t>AlFeSi</w:t>
      </w:r>
      <w:proofErr w:type="spellEnd"/>
      <w:r w:rsidR="00685AC7">
        <w:rPr>
          <w:rFonts w:ascii="Times New Roman" w:hAnsi="Times New Roman" w:cs="Times New Roman"/>
          <w:color w:val="000000" w:themeColor="text1"/>
          <w:sz w:val="24"/>
          <w:szCs w:val="24"/>
        </w:rPr>
        <w:t xml:space="preserve">) </w:t>
      </w:r>
      <w:r w:rsidRPr="00DA78AF">
        <w:rPr>
          <w:rFonts w:ascii="Times New Roman" w:hAnsi="Times New Roman" w:cs="Times New Roman"/>
          <w:color w:val="000000" w:themeColor="text1"/>
          <w:sz w:val="24"/>
          <w:szCs w:val="24"/>
        </w:rPr>
        <w:t xml:space="preserve">and high temperature for a fast diffusion </w:t>
      </w:r>
      <w:r w:rsidR="00A82C9C">
        <w:rPr>
          <w:rFonts w:ascii="Times New Roman" w:hAnsi="Times New Roman" w:cs="Times New Roman"/>
          <w:color w:val="000000" w:themeColor="text1"/>
          <w:sz w:val="24"/>
          <w:szCs w:val="24"/>
        </w:rPr>
        <w:t>of</w:t>
      </w:r>
      <w:r w:rsidRPr="00DA78AF">
        <w:rPr>
          <w:rFonts w:ascii="Times New Roman" w:hAnsi="Times New Roman" w:cs="Times New Roman"/>
          <w:color w:val="000000" w:themeColor="text1"/>
          <w:sz w:val="24"/>
          <w:szCs w:val="24"/>
        </w:rPr>
        <w:t xml:space="preserve"> the alloying element</w:t>
      </w:r>
      <w:r w:rsidR="00A82C9C">
        <w:rPr>
          <w:rFonts w:ascii="Times New Roman" w:hAnsi="Times New Roman" w:cs="Times New Roman"/>
          <w:color w:val="000000" w:themeColor="text1"/>
          <w:sz w:val="24"/>
          <w:szCs w:val="24"/>
        </w:rPr>
        <w:t>s</w:t>
      </w:r>
      <w:r w:rsidRPr="00DA78AF">
        <w:rPr>
          <w:rFonts w:ascii="Times New Roman" w:hAnsi="Times New Roman" w:cs="Times New Roman"/>
          <w:color w:val="000000" w:themeColor="text1"/>
          <w:sz w:val="24"/>
          <w:szCs w:val="24"/>
        </w:rPr>
        <w:t xml:space="preserve">. In this </w:t>
      </w:r>
      <w:r w:rsidR="00AA3E75" w:rsidRPr="00DA78AF">
        <w:rPr>
          <w:rFonts w:ascii="Times New Roman" w:hAnsi="Times New Roman" w:cs="Times New Roman"/>
          <w:color w:val="000000" w:themeColor="text1"/>
          <w:sz w:val="24"/>
          <w:szCs w:val="24"/>
        </w:rPr>
        <w:t>case,</w:t>
      </w:r>
      <w:r w:rsidRPr="00DA78AF">
        <w:rPr>
          <w:rFonts w:ascii="Times New Roman" w:hAnsi="Times New Roman" w:cs="Times New Roman"/>
          <w:color w:val="000000" w:themeColor="text1"/>
          <w:sz w:val="24"/>
          <w:szCs w:val="24"/>
        </w:rPr>
        <w:t xml:space="preserve"> it can be between 450 and 500 °C. </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In the current work, equilibrium phase fractions of precipitate phases at 500 °C (the possible homogenization </w:t>
      </w:r>
      <w:r w:rsidR="00685AC7">
        <w:rPr>
          <w:rFonts w:ascii="Times New Roman" w:hAnsi="Times New Roman" w:cs="Times New Roman"/>
          <w:sz w:val="24"/>
          <w:szCs w:val="24"/>
        </w:rPr>
        <w:t>or</w:t>
      </w:r>
      <w:r w:rsidRPr="00DA78AF">
        <w:rPr>
          <w:rFonts w:ascii="Times New Roman" w:hAnsi="Times New Roman" w:cs="Times New Roman"/>
          <w:sz w:val="24"/>
          <w:szCs w:val="24"/>
        </w:rPr>
        <w:t xml:space="preserve"> extrusion temperature) were mapped in the composition range of 0-0.7 wt.% Si and 0-1.1 wt.% Mg. The effect of Cu, Fe,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and Cr on the</w:t>
      </w:r>
      <w:r w:rsidR="00685AC7">
        <w:rPr>
          <w:rFonts w:ascii="Times New Roman" w:hAnsi="Times New Roman" w:cs="Times New Roman"/>
          <w:sz w:val="24"/>
          <w:szCs w:val="24"/>
        </w:rPr>
        <w:t xml:space="preserve"> </w:t>
      </w:r>
      <w:r w:rsidRPr="00DA78AF">
        <w:rPr>
          <w:rFonts w:ascii="Times New Roman" w:hAnsi="Times New Roman" w:cs="Times New Roman"/>
          <w:sz w:val="24"/>
          <w:szCs w:val="24"/>
        </w:rPr>
        <w:t>precipitate amount</w:t>
      </w:r>
      <w:r w:rsidR="00AA3E75">
        <w:rPr>
          <w:rFonts w:ascii="Times New Roman" w:hAnsi="Times New Roman" w:cs="Times New Roman"/>
          <w:sz w:val="24"/>
          <w:szCs w:val="24"/>
        </w:rPr>
        <w:t>s</w:t>
      </w:r>
      <w:r w:rsidRPr="00DA78AF">
        <w:rPr>
          <w:rFonts w:ascii="Times New Roman" w:hAnsi="Times New Roman" w:cs="Times New Roman"/>
          <w:sz w:val="24"/>
          <w:szCs w:val="24"/>
        </w:rPr>
        <w:t xml:space="preserve"> was also investigated. </w:t>
      </w:r>
      <w:r w:rsidRPr="00DA78AF">
        <w:rPr>
          <w:rFonts w:ascii="Times New Roman" w:hAnsi="Times New Roman" w:cs="Times New Roman"/>
          <w:color w:val="FF0000"/>
          <w:sz w:val="24"/>
          <w:szCs w:val="24"/>
        </w:rPr>
        <w:t xml:space="preserve">Fig. </w:t>
      </w:r>
      <w:r w:rsidR="002F3B5D">
        <w:rPr>
          <w:rFonts w:ascii="Times New Roman" w:hAnsi="Times New Roman" w:cs="Times New Roman"/>
          <w:color w:val="FF0000"/>
          <w:sz w:val="24"/>
          <w:szCs w:val="24"/>
        </w:rPr>
        <w:t>3</w:t>
      </w:r>
      <w:r w:rsidRPr="00DA78AF">
        <w:rPr>
          <w:rFonts w:ascii="Times New Roman" w:hAnsi="Times New Roman" w:cs="Times New Roman"/>
          <w:color w:val="FF0000"/>
          <w:sz w:val="24"/>
          <w:szCs w:val="24"/>
        </w:rPr>
        <w:t xml:space="preserve">(a) </w:t>
      </w:r>
      <w:r w:rsidRPr="00DA78AF">
        <w:rPr>
          <w:rFonts w:ascii="Times New Roman" w:hAnsi="Times New Roman" w:cs="Times New Roman"/>
          <w:sz w:val="24"/>
          <w:szCs w:val="24"/>
        </w:rPr>
        <w:t xml:space="preserve">presents the calculated phase diagram of the Al-Mg-Si alloy with 0.05 wt.% Cu, 0.15 wt.% Fe, and 0.03 wt.%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at 500 °C. The equilibrium phases at a given </w:t>
      </w:r>
      <w:r w:rsidRPr="00DA78AF">
        <w:rPr>
          <w:rFonts w:ascii="Times New Roman" w:hAnsi="Times New Roman" w:cs="Times New Roman"/>
          <w:sz w:val="24"/>
          <w:szCs w:val="24"/>
        </w:rPr>
        <w:lastRenderedPageBreak/>
        <w:t xml:space="preserve">composition can be directly read from the diagram. The stable phase region of each equilibrium phase can be defined by its zero phase fraction lines. </w:t>
      </w:r>
      <w:r w:rsidR="00DB3E84">
        <w:rPr>
          <w:rFonts w:ascii="Times New Roman" w:hAnsi="Times New Roman" w:cs="Times New Roman"/>
          <w:sz w:val="24"/>
          <w:szCs w:val="24"/>
        </w:rPr>
        <w:t>Based on</w:t>
      </w:r>
      <w:r w:rsidRPr="00DA78AF">
        <w:rPr>
          <w:rFonts w:ascii="Times New Roman" w:hAnsi="Times New Roman" w:cs="Times New Roman"/>
          <w:sz w:val="24"/>
          <w:szCs w:val="24"/>
        </w:rPr>
        <w:t xml:space="preserve"> this concept, the phase diagram can be divided into 5 parts, as shown in </w:t>
      </w:r>
      <w:r w:rsidRPr="00DA78AF">
        <w:rPr>
          <w:rFonts w:ascii="Times New Roman" w:hAnsi="Times New Roman" w:cs="Times New Roman"/>
          <w:color w:val="FF0000"/>
          <w:sz w:val="24"/>
          <w:szCs w:val="24"/>
        </w:rPr>
        <w:t xml:space="preserve">Fig. </w:t>
      </w:r>
      <w:r w:rsidR="002F3B5D">
        <w:rPr>
          <w:rFonts w:ascii="Times New Roman" w:hAnsi="Times New Roman" w:cs="Times New Roman"/>
          <w:color w:val="FF0000"/>
          <w:sz w:val="24"/>
          <w:szCs w:val="24"/>
        </w:rPr>
        <w:t>3</w:t>
      </w:r>
      <w:r w:rsidRPr="00DA78AF">
        <w:rPr>
          <w:rFonts w:ascii="Times New Roman" w:hAnsi="Times New Roman" w:cs="Times New Roman"/>
          <w:color w:val="FF0000"/>
          <w:sz w:val="24"/>
          <w:szCs w:val="24"/>
        </w:rPr>
        <w:t xml:space="preserve">(b). </w:t>
      </w:r>
      <w:r w:rsidRPr="00DA78AF">
        <w:rPr>
          <w:rFonts w:ascii="Times New Roman" w:hAnsi="Times New Roman" w:cs="Times New Roman"/>
          <w:sz w:val="24"/>
          <w:szCs w:val="24"/>
        </w:rPr>
        <w:t>The red line to the up-right corner of the diagram named as region 1 is the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formation region. The green line to the top of the diag</w:t>
      </w:r>
      <w:r w:rsidR="009E12E0">
        <w:rPr>
          <w:rFonts w:ascii="Times New Roman" w:hAnsi="Times New Roman" w:cs="Times New Roman"/>
          <w:sz w:val="24"/>
          <w:szCs w:val="24"/>
        </w:rPr>
        <w:t xml:space="preserve">ram named as region 2 </w:t>
      </w:r>
      <w:r w:rsidR="00685AC7">
        <w:rPr>
          <w:rFonts w:ascii="Times New Roman" w:hAnsi="Times New Roman" w:cs="Times New Roman"/>
          <w:sz w:val="24"/>
          <w:szCs w:val="24"/>
        </w:rPr>
        <w:t xml:space="preserve">is where </w:t>
      </w:r>
      <w:r w:rsidRPr="00DA78AF">
        <w:rPr>
          <w:rFonts w:ascii="Times New Roman" w:hAnsi="Times New Roman" w:cs="Times New Roman"/>
          <w:sz w:val="24"/>
          <w:szCs w:val="24"/>
        </w:rPr>
        <w:t>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forms. Above the blue line is the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 formation region, named as region 3. The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w:t>
      </w:r>
      <w:r w:rsidR="009E12E0">
        <w:rPr>
          <w:rFonts w:ascii="Times New Roman" w:hAnsi="Times New Roman" w:cs="Times New Roman"/>
          <w:sz w:val="24"/>
          <w:szCs w:val="24"/>
        </w:rPr>
        <w:t xml:space="preserve">phase </w:t>
      </w:r>
      <w:r w:rsidRPr="00DA78AF">
        <w:rPr>
          <w:rFonts w:ascii="Times New Roman" w:hAnsi="Times New Roman" w:cs="Times New Roman"/>
          <w:sz w:val="24"/>
          <w:szCs w:val="24"/>
        </w:rPr>
        <w:t>is only stable between the two orange lines (region 4), and the Al</w:t>
      </w:r>
      <w:r w:rsidRPr="00DA78AF">
        <w:rPr>
          <w:rFonts w:ascii="Times New Roman" w:hAnsi="Times New Roman" w:cs="Times New Roman"/>
          <w:sz w:val="24"/>
          <w:szCs w:val="24"/>
          <w:vertAlign w:val="subscript"/>
        </w:rPr>
        <w:t>14</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 xml:space="preserve"> phase forms below the black line (named as region 5). In the present study, the phase fraction of each precipitate was calculated </w:t>
      </w:r>
      <w:r w:rsidR="00AA3E75">
        <w:rPr>
          <w:rFonts w:ascii="Times New Roman" w:hAnsi="Times New Roman" w:cs="Times New Roman"/>
          <w:sz w:val="24"/>
          <w:szCs w:val="24"/>
        </w:rPr>
        <w:t>based on</w:t>
      </w:r>
      <w:r w:rsidRPr="00DA78AF">
        <w:rPr>
          <w:rFonts w:ascii="Times New Roman" w:hAnsi="Times New Roman" w:cs="Times New Roman"/>
          <w:sz w:val="24"/>
          <w:szCs w:val="24"/>
        </w:rPr>
        <w:t xml:space="preserve"> the five phase areas.</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Four series of phase fraction maps were calculated at 500 °C to show the effects of Cr, Cu, Fe, and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on the phase fraction of each precipitate phase. </w:t>
      </w:r>
      <w:r w:rsidRPr="00DA78AF">
        <w:rPr>
          <w:rFonts w:ascii="Times New Roman" w:hAnsi="Times New Roman" w:cs="Times New Roman"/>
          <w:color w:val="FF0000"/>
          <w:sz w:val="24"/>
          <w:szCs w:val="24"/>
        </w:rPr>
        <w:t xml:space="preserve">Fig. </w:t>
      </w:r>
      <w:r w:rsidR="002F3B5D">
        <w:rPr>
          <w:rFonts w:ascii="Times New Roman" w:hAnsi="Times New Roman" w:cs="Times New Roman"/>
          <w:color w:val="FF0000"/>
          <w:sz w:val="24"/>
          <w:szCs w:val="24"/>
        </w:rPr>
        <w:t>4</w:t>
      </w:r>
      <w:r w:rsidR="002F3B5D" w:rsidRPr="00DA78AF">
        <w:rPr>
          <w:rFonts w:ascii="Times New Roman" w:hAnsi="Times New Roman" w:cs="Times New Roman"/>
          <w:color w:val="FF0000"/>
          <w:sz w:val="24"/>
          <w:szCs w:val="24"/>
        </w:rPr>
        <w:t xml:space="preserve"> </w:t>
      </w:r>
      <w:r w:rsidRPr="00DA78AF">
        <w:rPr>
          <w:rFonts w:ascii="Times New Roman" w:hAnsi="Times New Roman" w:cs="Times New Roman"/>
          <w:sz w:val="24"/>
          <w:szCs w:val="24"/>
        </w:rPr>
        <w:t xml:space="preserve">shows the effect of Cr on the different precipitate phases. The Cr concentrations of 0.02 wt.% and 0.20 wt.% were </w:t>
      </w:r>
      <w:r w:rsidR="006C7AB2">
        <w:rPr>
          <w:rFonts w:ascii="Times New Roman" w:hAnsi="Times New Roman" w:cs="Times New Roman"/>
          <w:sz w:val="24"/>
          <w:szCs w:val="24"/>
        </w:rPr>
        <w:t>selected</w:t>
      </w:r>
      <w:r w:rsidR="006C7AB2" w:rsidRPr="00DA78AF">
        <w:rPr>
          <w:rFonts w:ascii="Times New Roman" w:hAnsi="Times New Roman" w:cs="Times New Roman"/>
          <w:sz w:val="24"/>
          <w:szCs w:val="24"/>
        </w:rPr>
        <w:t xml:space="preserve"> </w:t>
      </w:r>
      <w:r w:rsidRPr="00DA78AF">
        <w:rPr>
          <w:rFonts w:ascii="Times New Roman" w:hAnsi="Times New Roman" w:cs="Times New Roman"/>
          <w:sz w:val="24"/>
          <w:szCs w:val="24"/>
        </w:rPr>
        <w:t>in the calculation</w:t>
      </w:r>
      <w:r w:rsidR="006C7AB2">
        <w:rPr>
          <w:rFonts w:ascii="Times New Roman" w:hAnsi="Times New Roman" w:cs="Times New Roman"/>
          <w:sz w:val="24"/>
          <w:szCs w:val="24"/>
        </w:rPr>
        <w:t>s</w:t>
      </w:r>
      <w:r w:rsidRPr="00DA78AF">
        <w:rPr>
          <w:rFonts w:ascii="Times New Roman" w:hAnsi="Times New Roman" w:cs="Times New Roman"/>
          <w:sz w:val="24"/>
          <w:szCs w:val="24"/>
        </w:rPr>
        <w:t xml:space="preserve">, and the concentrations of Cu, Fe, and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were fixed to 0.05, 0.15, and 0.03 wt.%, respectively. The amount of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xml:space="preserve"> decreases as Si content increases. The amount of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increases as the Si content increases. At the constant Si content,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shows the maximum amount at around 0.8 wt.% Mg. Mg</w:t>
      </w:r>
      <w:r w:rsidRPr="00DA78AF">
        <w:rPr>
          <w:rFonts w:ascii="Times New Roman" w:hAnsi="Times New Roman" w:cs="Times New Roman"/>
          <w:sz w:val="24"/>
          <w:szCs w:val="24"/>
          <w:vertAlign w:val="subscript"/>
        </w:rPr>
        <w:t>2</w:t>
      </w:r>
      <w:r w:rsidR="009E12E0">
        <w:rPr>
          <w:rFonts w:ascii="Times New Roman" w:hAnsi="Times New Roman" w:cs="Times New Roman"/>
          <w:sz w:val="24"/>
          <w:szCs w:val="24"/>
        </w:rPr>
        <w:t>Si</w:t>
      </w:r>
      <w:r w:rsidRPr="00DA78AF">
        <w:rPr>
          <w:rFonts w:ascii="Times New Roman" w:hAnsi="Times New Roman" w:cs="Times New Roman"/>
          <w:sz w:val="24"/>
          <w:szCs w:val="24"/>
        </w:rPr>
        <w:t xml:space="preserve"> increases when both the Mg and Si contents increase. The amount of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firstly increases as Si content increases and then decreases with Si content. The amount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in region 3 increases with the increasing Si content, but when region 3 is overlapping with region 2, the amount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keeps decreasing due to the formation of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As shown in </w:t>
      </w:r>
      <w:r w:rsidRPr="00DA78AF">
        <w:rPr>
          <w:rFonts w:ascii="Times New Roman" w:hAnsi="Times New Roman" w:cs="Times New Roman"/>
          <w:color w:val="FF0000"/>
          <w:sz w:val="24"/>
          <w:szCs w:val="24"/>
        </w:rPr>
        <w:t xml:space="preserve">Fig. </w:t>
      </w:r>
      <w:r w:rsidR="002F3B5D">
        <w:rPr>
          <w:rFonts w:ascii="Times New Roman" w:hAnsi="Times New Roman" w:cs="Times New Roman"/>
          <w:color w:val="FF0000"/>
          <w:sz w:val="24"/>
          <w:szCs w:val="24"/>
        </w:rPr>
        <w:t>4</w:t>
      </w:r>
      <w:r w:rsidRPr="00DA78AF">
        <w:rPr>
          <w:rFonts w:ascii="Times New Roman" w:hAnsi="Times New Roman" w:cs="Times New Roman"/>
          <w:sz w:val="24"/>
          <w:szCs w:val="24"/>
        </w:rPr>
        <w:t>, Cr can effectively decrease the amount of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xml:space="preserve"> and increase the amounts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and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Besides, Cr can increase the amount of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in the low Si region and decrease in the high Si region. The amount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will increase with Cr except for the part overlapped with region 2. Besides, the addition of Cr can induce the precipitation of Al</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 xml:space="preserve">Cr in the entire composition area as can be seen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4</w:t>
      </w:r>
      <w:r w:rsidRPr="00DA78AF">
        <w:rPr>
          <w:rFonts w:ascii="Times New Roman" w:hAnsi="Times New Roman" w:cs="Times New Roman"/>
          <w:sz w:val="24"/>
          <w:szCs w:val="24"/>
        </w:rPr>
        <w:t xml:space="preserve">(f).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5</w:t>
      </w:r>
      <w:r w:rsidR="002F3B5D" w:rsidRPr="00DA78AF">
        <w:rPr>
          <w:rFonts w:ascii="Times New Roman" w:hAnsi="Times New Roman" w:cs="Times New Roman"/>
          <w:sz w:val="24"/>
          <w:szCs w:val="24"/>
        </w:rPr>
        <w:t xml:space="preserve"> </w:t>
      </w:r>
      <w:r w:rsidRPr="00DA78AF">
        <w:rPr>
          <w:rFonts w:ascii="Times New Roman" w:hAnsi="Times New Roman" w:cs="Times New Roman"/>
          <w:sz w:val="24"/>
          <w:szCs w:val="24"/>
        </w:rPr>
        <w:t xml:space="preserve">shows the influence of Cu on the precipitates. Cu content was changed from 0.05 to 0.15 wt.%. As can be seen in the figure, Cu has nearly no influence to the precipitate amount.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6</w:t>
      </w:r>
      <w:r w:rsidR="002F3B5D" w:rsidRPr="00DA78AF">
        <w:rPr>
          <w:rFonts w:ascii="Times New Roman" w:hAnsi="Times New Roman" w:cs="Times New Roman"/>
          <w:sz w:val="24"/>
          <w:szCs w:val="24"/>
        </w:rPr>
        <w:t xml:space="preserve"> </w:t>
      </w:r>
      <w:r w:rsidRPr="00DA78AF">
        <w:rPr>
          <w:rFonts w:ascii="Times New Roman" w:hAnsi="Times New Roman" w:cs="Times New Roman"/>
          <w:sz w:val="24"/>
          <w:szCs w:val="24"/>
        </w:rPr>
        <w:t>shows the effect of Fe to the precipitates. The contents of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can be substantia</w:t>
      </w:r>
      <w:r w:rsidR="00977963">
        <w:rPr>
          <w:rFonts w:ascii="Times New Roman" w:hAnsi="Times New Roman" w:cs="Times New Roman"/>
          <w:sz w:val="24"/>
          <w:szCs w:val="24"/>
        </w:rPr>
        <w:t>lly increased with the increasing</w:t>
      </w:r>
      <w:r w:rsidRPr="00DA78AF">
        <w:rPr>
          <w:rFonts w:ascii="Times New Roman" w:hAnsi="Times New Roman" w:cs="Times New Roman"/>
          <w:sz w:val="24"/>
          <w:szCs w:val="24"/>
        </w:rPr>
        <w:t xml:space="preserve"> Fe content, while that of the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phase can be decreased. As shown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6</w:t>
      </w:r>
      <w:r w:rsidRPr="00DA78AF">
        <w:rPr>
          <w:rFonts w:ascii="Times New Roman" w:hAnsi="Times New Roman" w:cs="Times New Roman"/>
          <w:sz w:val="24"/>
          <w:szCs w:val="24"/>
        </w:rPr>
        <w:t>(c), the amount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can be increased in the Si rich region and decreased in the Mg rich region.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7</w:t>
      </w:r>
      <w:r w:rsidR="002F3B5D" w:rsidRPr="00DA78AF">
        <w:rPr>
          <w:rFonts w:ascii="Times New Roman" w:hAnsi="Times New Roman" w:cs="Times New Roman"/>
          <w:sz w:val="24"/>
          <w:szCs w:val="24"/>
        </w:rPr>
        <w:t xml:space="preserve"> </w:t>
      </w:r>
      <w:r w:rsidRPr="00DA78AF">
        <w:rPr>
          <w:rFonts w:ascii="Times New Roman" w:hAnsi="Times New Roman" w:cs="Times New Roman"/>
          <w:sz w:val="24"/>
          <w:szCs w:val="24"/>
        </w:rPr>
        <w:t xml:space="preserve">compares the calculation results of 0.03 wt.%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with 0.1 wt.%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The amounts of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w:t>
      </w:r>
      <w:r w:rsidRPr="00DA78AF">
        <w:rPr>
          <w:rFonts w:ascii="Times New Roman" w:hAnsi="Times New Roman" w:cs="Times New Roman"/>
          <w:sz w:val="24"/>
          <w:szCs w:val="24"/>
          <w:vertAlign w:val="subscript"/>
        </w:rPr>
        <w:t xml:space="preserve"> </w:t>
      </w:r>
      <w:r w:rsidRPr="00DA78AF">
        <w:rPr>
          <w:rFonts w:ascii="Times New Roman" w:hAnsi="Times New Roman" w:cs="Times New Roman"/>
          <w:sz w:val="24"/>
          <w:szCs w:val="24"/>
        </w:rPr>
        <w:t>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change slightly but negligible with the variation of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At 0.1 wt.%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the Al</w:t>
      </w:r>
      <w:r w:rsidRPr="00DA78AF">
        <w:rPr>
          <w:rFonts w:ascii="Times New Roman" w:hAnsi="Times New Roman" w:cs="Times New Roman"/>
          <w:sz w:val="24"/>
          <w:szCs w:val="24"/>
          <w:vertAlign w:val="subscript"/>
        </w:rPr>
        <w:t>12</w:t>
      </w:r>
      <w:r w:rsidRPr="00DA78AF">
        <w:rPr>
          <w:rFonts w:ascii="Times New Roman" w:hAnsi="Times New Roman" w:cs="Times New Roman"/>
          <w:sz w:val="24"/>
          <w:szCs w:val="24"/>
        </w:rPr>
        <w:t xml:space="preserve">Mn phase becomes stable in the entire composition range investigated. </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795E97" w:rsidRDefault="00044AEA" w:rsidP="004A4A57">
      <w:pPr>
        <w:pStyle w:val="Heading2"/>
        <w:spacing w:line="240" w:lineRule="auto"/>
        <w:rPr>
          <w:rFonts w:ascii="Times New Roman" w:hAnsi="Times New Roman" w:cs="Times New Roman"/>
          <w:b/>
          <w:i/>
          <w:color w:val="000000"/>
          <w:sz w:val="24"/>
          <w:szCs w:val="24"/>
        </w:rPr>
      </w:pPr>
      <w:r w:rsidRPr="00325609">
        <w:rPr>
          <w:rFonts w:ascii="Times New Roman" w:hAnsi="Times New Roman" w:cs="Times New Roman"/>
          <w:b/>
          <w:color w:val="000000"/>
          <w:sz w:val="24"/>
          <w:szCs w:val="24"/>
        </w:rPr>
        <w:t>3.</w:t>
      </w:r>
      <w:r w:rsidR="00F77CEF" w:rsidRPr="00325609">
        <w:rPr>
          <w:rFonts w:ascii="Times New Roman" w:hAnsi="Times New Roman" w:cs="Times New Roman"/>
          <w:b/>
          <w:color w:val="000000"/>
          <w:sz w:val="24"/>
          <w:szCs w:val="24"/>
        </w:rPr>
        <w:t xml:space="preserve">3 </w:t>
      </w:r>
      <w:r w:rsidRPr="00325609">
        <w:rPr>
          <w:rFonts w:ascii="Times New Roman" w:hAnsi="Times New Roman" w:cs="Times New Roman"/>
          <w:b/>
          <w:color w:val="000000"/>
          <w:sz w:val="24"/>
          <w:szCs w:val="24"/>
        </w:rPr>
        <w:t>Discussion</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From the above </w:t>
      </w:r>
      <w:proofErr w:type="spellStart"/>
      <w:r w:rsidRPr="00DA78AF">
        <w:rPr>
          <w:rFonts w:ascii="Times New Roman" w:hAnsi="Times New Roman" w:cs="Times New Roman"/>
          <w:sz w:val="24"/>
          <w:szCs w:val="24"/>
        </w:rPr>
        <w:t>Scheil</w:t>
      </w:r>
      <w:proofErr w:type="spellEnd"/>
      <w:r w:rsidR="00344A1D">
        <w:rPr>
          <w:rFonts w:ascii="Times New Roman" w:hAnsi="Times New Roman" w:cs="Times New Roman"/>
          <w:sz w:val="24"/>
          <w:szCs w:val="24"/>
        </w:rPr>
        <w:t xml:space="preserve"> </w:t>
      </w:r>
      <w:r w:rsidR="00190002">
        <w:rPr>
          <w:rFonts w:ascii="Times New Roman" w:hAnsi="Times New Roman" w:cs="Times New Roman"/>
          <w:sz w:val="24"/>
          <w:szCs w:val="24"/>
        </w:rPr>
        <w:t xml:space="preserve">and </w:t>
      </w:r>
      <w:r w:rsidR="00190002" w:rsidRPr="00DA78AF">
        <w:rPr>
          <w:rFonts w:ascii="Times New Roman" w:hAnsi="Times New Roman" w:cs="Times New Roman"/>
          <w:sz w:val="24"/>
          <w:szCs w:val="24"/>
        </w:rPr>
        <w:t xml:space="preserve">equilibrium </w:t>
      </w:r>
      <w:r w:rsidRPr="00DA78AF">
        <w:rPr>
          <w:rFonts w:ascii="Times New Roman" w:hAnsi="Times New Roman" w:cs="Times New Roman"/>
          <w:sz w:val="24"/>
          <w:szCs w:val="24"/>
        </w:rPr>
        <w:t>calculations, the effect of major alloying elements on the as-cast</w:t>
      </w:r>
      <w:r w:rsidR="00190002">
        <w:rPr>
          <w:rFonts w:ascii="Times New Roman" w:hAnsi="Times New Roman" w:cs="Times New Roman"/>
          <w:sz w:val="24"/>
          <w:szCs w:val="24"/>
        </w:rPr>
        <w:t xml:space="preserve"> </w:t>
      </w:r>
      <w:r w:rsidRPr="00DA78AF">
        <w:rPr>
          <w:rFonts w:ascii="Times New Roman" w:hAnsi="Times New Roman" w:cs="Times New Roman"/>
          <w:sz w:val="24"/>
          <w:szCs w:val="24"/>
        </w:rPr>
        <w:t>and</w:t>
      </w:r>
      <w:r w:rsidR="00190002">
        <w:rPr>
          <w:rFonts w:ascii="Times New Roman" w:hAnsi="Times New Roman" w:cs="Times New Roman"/>
          <w:sz w:val="24"/>
          <w:szCs w:val="24"/>
        </w:rPr>
        <w:t xml:space="preserve"> equilibrium </w:t>
      </w:r>
      <w:r w:rsidRPr="00DA78AF">
        <w:rPr>
          <w:rFonts w:ascii="Times New Roman" w:hAnsi="Times New Roman" w:cs="Times New Roman"/>
          <w:sz w:val="24"/>
          <w:szCs w:val="24"/>
        </w:rPr>
        <w:t xml:space="preserve">microstructure </w:t>
      </w:r>
      <w:r w:rsidR="00190002">
        <w:rPr>
          <w:rFonts w:ascii="Times New Roman" w:hAnsi="Times New Roman" w:cs="Times New Roman"/>
          <w:sz w:val="24"/>
          <w:szCs w:val="24"/>
        </w:rPr>
        <w:t xml:space="preserve">at homogenization and extrusion process </w:t>
      </w:r>
      <w:r w:rsidRPr="00DA78AF">
        <w:rPr>
          <w:rFonts w:ascii="Times New Roman" w:hAnsi="Times New Roman" w:cs="Times New Roman"/>
          <w:sz w:val="24"/>
          <w:szCs w:val="24"/>
        </w:rPr>
        <w:t xml:space="preserve">can be understood. This information can be very helpful in new alloy design. </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In the extrusion process, for example, the amount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is considered as a major constraint due to its brittle feature. </w:t>
      </w:r>
      <w:r w:rsidR="006A7152" w:rsidRPr="00DA78AF">
        <w:rPr>
          <w:rFonts w:ascii="Times New Roman" w:hAnsi="Times New Roman" w:cs="Times New Roman"/>
          <w:sz w:val="24"/>
          <w:szCs w:val="24"/>
        </w:rPr>
        <w:t>To</w:t>
      </w:r>
      <w:r w:rsidRPr="00DA78AF">
        <w:rPr>
          <w:rFonts w:ascii="Times New Roman" w:hAnsi="Times New Roman" w:cs="Times New Roman"/>
          <w:sz w:val="24"/>
          <w:szCs w:val="24"/>
        </w:rPr>
        <w:t xml:space="preserve"> minimize the harmful effect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we can choose suitable alloy composition to control the as-cast and equilibrium amount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employ the homogenization temperature to let the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transform to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w:t>
      </w:r>
      <w:proofErr w:type="gramStart"/>
      <w:r w:rsidRPr="00DA78AF">
        <w:rPr>
          <w:rFonts w:ascii="Times New Roman" w:hAnsi="Times New Roman" w:cs="Times New Roman"/>
          <w:sz w:val="24"/>
          <w:szCs w:val="24"/>
        </w:rPr>
        <w:t>According to</w:t>
      </w:r>
      <w:proofErr w:type="gramEnd"/>
      <w:r w:rsidRPr="00DA78AF">
        <w:rPr>
          <w:rFonts w:ascii="Times New Roman" w:hAnsi="Times New Roman" w:cs="Times New Roman"/>
          <w:sz w:val="24"/>
          <w:szCs w:val="24"/>
        </w:rPr>
        <w:t xml:space="preserve"> </w:t>
      </w:r>
      <w:r w:rsidRPr="00DA78AF">
        <w:rPr>
          <w:rFonts w:ascii="Times New Roman" w:hAnsi="Times New Roman" w:cs="Times New Roman"/>
          <w:color w:val="FF0000"/>
          <w:sz w:val="24"/>
          <w:szCs w:val="24"/>
        </w:rPr>
        <w:t>Table</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1</w:t>
      </w:r>
      <w:r w:rsidRPr="00DA78AF">
        <w:rPr>
          <w:rFonts w:ascii="Times New Roman" w:hAnsi="Times New Roman" w:cs="Times New Roman"/>
          <w:sz w:val="24"/>
          <w:szCs w:val="24"/>
        </w:rPr>
        <w:t>, increasing Mg contents and decreasing the contents of Si and Fe can effectively decrease the amount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in as-cast microstructure. On the other hand, the equilibrium amount of </w:t>
      </w:r>
      <w:r w:rsidRPr="00DA78AF">
        <w:rPr>
          <w:rFonts w:ascii="Times New Roman" w:hAnsi="Times New Roman" w:cs="Times New Roman"/>
          <w:sz w:val="24"/>
          <w:szCs w:val="24"/>
        </w:rPr>
        <w:lastRenderedPageBreak/>
        <w:t>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at 500 °C can be reduced by increasing Cu and decreasing Cr, Fe,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and Si. </w:t>
      </w:r>
      <w:r w:rsidRPr="00AA3E75">
        <w:rPr>
          <w:rFonts w:ascii="Times New Roman" w:hAnsi="Times New Roman" w:cs="Times New Roman"/>
          <w:sz w:val="24"/>
          <w:szCs w:val="24"/>
        </w:rPr>
        <w:t xml:space="preserve">An alternative way is to choose suitable homogenization procedure. </w:t>
      </w:r>
      <w:r w:rsidRPr="00DA78AF">
        <w:rPr>
          <w:rFonts w:ascii="Times New Roman" w:hAnsi="Times New Roman" w:cs="Times New Roman"/>
          <w:sz w:val="24"/>
          <w:szCs w:val="24"/>
        </w:rPr>
        <w:t>For example, the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 can completely transform to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if the alloy is homogenized at 590 °C (much higher than the conventional homogenization temperature at about 500 °C) for a certain time as can be seen in </w:t>
      </w:r>
      <w:r w:rsidRPr="00DA78AF">
        <w:rPr>
          <w:rFonts w:ascii="Times New Roman" w:hAnsi="Times New Roman" w:cs="Times New Roman"/>
          <w:color w:val="FF0000"/>
          <w:sz w:val="24"/>
          <w:szCs w:val="24"/>
        </w:rPr>
        <w:t xml:space="preserve">Fig. </w:t>
      </w:r>
      <w:r w:rsidR="002F3B5D">
        <w:rPr>
          <w:rFonts w:ascii="Times New Roman" w:hAnsi="Times New Roman" w:cs="Times New Roman"/>
          <w:sz w:val="24"/>
          <w:szCs w:val="24"/>
        </w:rPr>
        <w:t>2</w:t>
      </w:r>
      <w:r w:rsidRPr="00DA78AF">
        <w:rPr>
          <w:rFonts w:ascii="Times New Roman" w:hAnsi="Times New Roman" w:cs="Times New Roman"/>
          <w:sz w:val="24"/>
          <w:szCs w:val="24"/>
        </w:rPr>
        <w:t xml:space="preserve">. But this </w:t>
      </w:r>
      <w:r w:rsidR="00874DED">
        <w:rPr>
          <w:rFonts w:ascii="Times New Roman" w:hAnsi="Times New Roman" w:cs="Times New Roman"/>
          <w:sz w:val="24"/>
          <w:szCs w:val="24"/>
        </w:rPr>
        <w:t xml:space="preserve">may be less applicable in the real </w:t>
      </w:r>
      <w:r w:rsidRPr="00DA78AF">
        <w:rPr>
          <w:rFonts w:ascii="Times New Roman" w:hAnsi="Times New Roman" w:cs="Times New Roman"/>
          <w:sz w:val="24"/>
          <w:szCs w:val="24"/>
        </w:rPr>
        <w:t>practic</w:t>
      </w:r>
      <w:r w:rsidR="00874DED">
        <w:rPr>
          <w:rFonts w:ascii="Times New Roman" w:hAnsi="Times New Roman" w:cs="Times New Roman"/>
          <w:sz w:val="24"/>
          <w:szCs w:val="24"/>
        </w:rPr>
        <w:t>e.</w:t>
      </w:r>
      <w:r w:rsidRPr="00DA78AF">
        <w:rPr>
          <w:rFonts w:ascii="Times New Roman" w:hAnsi="Times New Roman" w:cs="Times New Roman"/>
          <w:sz w:val="24"/>
          <w:szCs w:val="24"/>
        </w:rPr>
        <w:t xml:space="preserve"> </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Another important issue considered in high strength 6xxx series alloy design is the formation of maximum amount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at the </w:t>
      </w:r>
      <w:r w:rsidR="00874DED">
        <w:rPr>
          <w:rFonts w:ascii="Times New Roman" w:hAnsi="Times New Roman" w:cs="Times New Roman"/>
          <w:sz w:val="24"/>
          <w:szCs w:val="24"/>
        </w:rPr>
        <w:t>age-hardening stage</w:t>
      </w:r>
      <w:r w:rsidRPr="00DA78AF">
        <w:rPr>
          <w:rFonts w:ascii="Times New Roman" w:hAnsi="Times New Roman" w:cs="Times New Roman"/>
          <w:sz w:val="24"/>
          <w:szCs w:val="24"/>
        </w:rPr>
        <w:t>. The equilibrium amount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can be </w:t>
      </w:r>
      <w:r w:rsidR="009E12E0">
        <w:rPr>
          <w:rFonts w:ascii="Times New Roman" w:hAnsi="Times New Roman" w:cs="Times New Roman"/>
          <w:sz w:val="24"/>
          <w:szCs w:val="24"/>
        </w:rPr>
        <w:t>an indicator</w:t>
      </w:r>
      <w:r w:rsidRPr="00DA78AF">
        <w:rPr>
          <w:rFonts w:ascii="Times New Roman" w:hAnsi="Times New Roman" w:cs="Times New Roman"/>
          <w:sz w:val="24"/>
          <w:szCs w:val="24"/>
        </w:rPr>
        <w:t xml:space="preserve"> of the ability of precipitation hardening by metastable β’ and β” phases which can be transformed to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by prolonged heat treatment. The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phase already formed before final heat treatment cannot be effective for precipitation hardening. Therefore, the difference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amount between the heat treatment temperature and extrusion/homogenization temperature can be a useful indicator for the precipitation hardening ability. In the present study, 177 °C which is the typical </w:t>
      </w:r>
      <w:r w:rsidR="009E12E0">
        <w:rPr>
          <w:rFonts w:ascii="Times New Roman" w:hAnsi="Times New Roman" w:cs="Times New Roman"/>
          <w:sz w:val="24"/>
          <w:szCs w:val="24"/>
        </w:rPr>
        <w:t>ageing</w:t>
      </w:r>
      <w:r w:rsidRPr="00DA78AF">
        <w:rPr>
          <w:rFonts w:ascii="Times New Roman" w:hAnsi="Times New Roman" w:cs="Times New Roman"/>
          <w:sz w:val="24"/>
          <w:szCs w:val="24"/>
        </w:rPr>
        <w:t xml:space="preserve"> temperature of Al 606</w:t>
      </w:r>
      <w:r w:rsidR="009E12E0">
        <w:rPr>
          <w:rFonts w:ascii="Times New Roman" w:hAnsi="Times New Roman" w:cs="Times New Roman"/>
          <w:sz w:val="24"/>
          <w:szCs w:val="24"/>
        </w:rPr>
        <w:t xml:space="preserve">3 alloys was used for </w:t>
      </w:r>
      <w:r w:rsidRPr="00DA78AF">
        <w:rPr>
          <w:rFonts w:ascii="Times New Roman" w:hAnsi="Times New Roman" w:cs="Times New Roman"/>
          <w:sz w:val="24"/>
          <w:szCs w:val="24"/>
        </w:rPr>
        <w:t>calculation. The equilibrium amount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in Al-Mg-Si alloys with constant 0.02Cr-0.05Cu-0.15Fe-0.03Mn content at 177 °C is calculated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2F3B5D">
        <w:rPr>
          <w:rFonts w:ascii="Times New Roman" w:hAnsi="Times New Roman" w:cs="Times New Roman"/>
          <w:sz w:val="24"/>
          <w:szCs w:val="24"/>
        </w:rPr>
        <w:t>8</w:t>
      </w:r>
      <w:r w:rsidRPr="00DA78AF">
        <w:rPr>
          <w:rFonts w:ascii="Times New Roman" w:hAnsi="Times New Roman" w:cs="Times New Roman"/>
          <w:sz w:val="24"/>
          <w:szCs w:val="24"/>
        </w:rPr>
        <w:t>. According the calculation results, the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phase has its maximum amounts along the</w:t>
      </w:r>
      <w:r w:rsidR="00874DED">
        <w:rPr>
          <w:rFonts w:ascii="Times New Roman" w:hAnsi="Times New Roman" w:cs="Times New Roman"/>
          <w:sz w:val="24"/>
          <w:szCs w:val="24"/>
        </w:rPr>
        <w:t xml:space="preserve"> </w:t>
      </w:r>
      <w:r w:rsidRPr="00DA78AF">
        <w:rPr>
          <w:rFonts w:ascii="Times New Roman" w:hAnsi="Times New Roman" w:cs="Times New Roman"/>
          <w:sz w:val="24"/>
          <w:szCs w:val="24"/>
        </w:rPr>
        <w:t>Mg/Si ratio 1.731:1. Addition of Mg cannot increase the amount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and the addition of Si can decrease the amount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formation. The red line indicates the limit composition for the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formation at 500 °C, and the blue line indicates the </w:t>
      </w:r>
      <w:proofErr w:type="gramStart"/>
      <w:r w:rsidRPr="00DA78AF">
        <w:rPr>
          <w:rFonts w:ascii="Times New Roman" w:hAnsi="Times New Roman" w:cs="Times New Roman"/>
          <w:sz w:val="24"/>
          <w:szCs w:val="24"/>
        </w:rPr>
        <w:t>zero phase</w:t>
      </w:r>
      <w:proofErr w:type="gramEnd"/>
      <w:r w:rsidRPr="00DA78AF">
        <w:rPr>
          <w:rFonts w:ascii="Times New Roman" w:hAnsi="Times New Roman" w:cs="Times New Roman"/>
          <w:sz w:val="24"/>
          <w:szCs w:val="24"/>
        </w:rPr>
        <w:t xml:space="preserve"> fraction line of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at 500 °C where the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 fraction begins to decrease rapidly. The green colored rectangular indicates the alloy composition range of commercial 6063 alloy which is close to the Mg/Si ratio of 1.731:1. Even though in the composition range there will be a certain amount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(&lt;0.47 wt.%) formation at the homogenization temperature, the ability of precipitation hardening is still not significantly decreased. If the Mg/Si ratio changes to 1:1 which indicates excess of Si, the ability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formation shows a certain decrease compared to Mg/Si ratio of 1.731:1 at 177 °C. However, as there is no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formation along the 1:1 ratio line at 500 °C, Al alloy with Mg/Si ratio of 1:1 can still produce a large amount of β’ and β” precipitation hardening phase as indicated by Gupta et al. </w:t>
      </w:r>
      <w:r w:rsidRPr="00DA78AF">
        <w:rPr>
          <w:rFonts w:ascii="Times New Roman" w:hAnsi="Times New Roman" w:cs="Times New Roman"/>
          <w:noProof/>
          <w:sz w:val="24"/>
          <w:szCs w:val="24"/>
        </w:rPr>
        <w:t>[</w:t>
      </w:r>
      <w:r w:rsidR="00EB5E88" w:rsidRPr="00FD1C92">
        <w:rPr>
          <w:rFonts w:ascii="Times New Roman" w:hAnsi="Times New Roman" w:cs="Times New Roman"/>
          <w:noProof/>
          <w:color w:val="FF0000"/>
          <w:sz w:val="24"/>
          <w:szCs w:val="24"/>
        </w:rPr>
        <w:t>3</w:t>
      </w:r>
      <w:r w:rsidR="00EB5E88">
        <w:rPr>
          <w:rFonts w:ascii="Times New Roman" w:hAnsi="Times New Roman" w:cs="Times New Roman"/>
          <w:noProof/>
          <w:color w:val="FF0000"/>
          <w:sz w:val="24"/>
          <w:szCs w:val="24"/>
        </w:rPr>
        <w:t>7</w:t>
      </w:r>
      <w:r w:rsidRPr="00DA78AF">
        <w:rPr>
          <w:rFonts w:ascii="Times New Roman" w:hAnsi="Times New Roman" w:cs="Times New Roman"/>
          <w:noProof/>
          <w:sz w:val="24"/>
          <w:szCs w:val="24"/>
        </w:rPr>
        <w:t>]</w:t>
      </w:r>
      <w:r w:rsidRPr="00DA78AF">
        <w:rPr>
          <w:rFonts w:ascii="Times New Roman" w:hAnsi="Times New Roman" w:cs="Times New Roman"/>
          <w:sz w:val="24"/>
          <w:szCs w:val="24"/>
        </w:rPr>
        <w:t>.</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Considering the minimization of the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w:t>
      </w:r>
      <w:r w:rsidR="00FD255A">
        <w:rPr>
          <w:rFonts w:ascii="Times New Roman" w:hAnsi="Times New Roman" w:cs="Times New Roman"/>
          <w:sz w:val="24"/>
          <w:szCs w:val="24"/>
        </w:rPr>
        <w:t>,</w:t>
      </w:r>
      <w:r w:rsidRPr="00DA78AF">
        <w:rPr>
          <w:rFonts w:ascii="Times New Roman" w:hAnsi="Times New Roman" w:cs="Times New Roman"/>
          <w:sz w:val="24"/>
          <w:szCs w:val="24"/>
        </w:rPr>
        <w:t xml:space="preserve"> reasonably low amount of the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phase at extrusion/homogenization temperature (500 °C), and maximum amount of precipitation hardening ability at 177 °C, the most optimum alloy composition range can be suggested as shown in the hatched area in </w:t>
      </w:r>
      <w:r w:rsidRPr="00DA78AF">
        <w:rPr>
          <w:rFonts w:ascii="Times New Roman" w:hAnsi="Times New Roman" w:cs="Times New Roman"/>
          <w:color w:val="FF0000"/>
          <w:sz w:val="24"/>
          <w:szCs w:val="24"/>
        </w:rPr>
        <w:t xml:space="preserve">Fig. </w:t>
      </w:r>
      <w:r w:rsidR="002F3B5D">
        <w:rPr>
          <w:rFonts w:ascii="Times New Roman" w:hAnsi="Times New Roman" w:cs="Times New Roman"/>
          <w:color w:val="FF0000"/>
          <w:sz w:val="24"/>
          <w:szCs w:val="24"/>
        </w:rPr>
        <w:t>8</w:t>
      </w:r>
      <w:r w:rsidRPr="00DA78AF">
        <w:rPr>
          <w:rFonts w:ascii="Times New Roman" w:hAnsi="Times New Roman" w:cs="Times New Roman"/>
          <w:sz w:val="24"/>
          <w:szCs w:val="24"/>
        </w:rPr>
        <w:t xml:space="preserve">. Of course, the annealing time for the maximum precipitation hardening should be optimized by experiment. In addition, the effect of solutes, Mg, Si, Cu, and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on the extrusion flow behavior and solid solution hardening should be further considered to narrow down the alloy composition</w:t>
      </w:r>
      <w:r w:rsidR="001A3475">
        <w:rPr>
          <w:rFonts w:ascii="Times New Roman" w:hAnsi="Times New Roman" w:cs="Times New Roman"/>
          <w:sz w:val="24"/>
          <w:szCs w:val="24"/>
        </w:rPr>
        <w:t xml:space="preserve"> for new high strength Al 6xxx alloys. </w:t>
      </w:r>
      <w:r w:rsidRPr="00DA78AF">
        <w:rPr>
          <w:rFonts w:ascii="Times New Roman" w:hAnsi="Times New Roman" w:cs="Times New Roman"/>
          <w:sz w:val="24"/>
          <w:szCs w:val="24"/>
        </w:rPr>
        <w:t xml:space="preserve"> </w:t>
      </w:r>
      <w:r w:rsidR="006F0124">
        <w:rPr>
          <w:rFonts w:ascii="Times New Roman" w:hAnsi="Times New Roman" w:cs="Times New Roman"/>
          <w:sz w:val="24"/>
          <w:szCs w:val="24"/>
        </w:rPr>
        <w:t xml:space="preserve">In the Fig. 11, the </w:t>
      </w:r>
      <w:r w:rsidR="005C30A6">
        <w:rPr>
          <w:rFonts w:ascii="Times New Roman" w:hAnsi="Times New Roman" w:cs="Times New Roman"/>
          <w:sz w:val="24"/>
          <w:szCs w:val="24"/>
        </w:rPr>
        <w:t xml:space="preserve">dotted </w:t>
      </w:r>
      <w:r w:rsidR="00494FA6">
        <w:rPr>
          <w:rFonts w:ascii="Times New Roman" w:hAnsi="Times New Roman" w:cs="Times New Roman"/>
          <w:sz w:val="24"/>
          <w:szCs w:val="24"/>
        </w:rPr>
        <w:t>rectangular</w:t>
      </w:r>
      <w:r w:rsidR="00B42A92">
        <w:rPr>
          <w:rFonts w:ascii="Times New Roman" w:hAnsi="Times New Roman" w:cs="Times New Roman"/>
          <w:sz w:val="24"/>
          <w:szCs w:val="24"/>
        </w:rPr>
        <w:t xml:space="preserve"> represent current Al 6063 composition range. </w:t>
      </w:r>
      <w:r w:rsidR="00494FA6">
        <w:rPr>
          <w:rFonts w:ascii="Times New Roman" w:hAnsi="Times New Roman" w:cs="Times New Roman"/>
          <w:sz w:val="24"/>
          <w:szCs w:val="24"/>
        </w:rPr>
        <w:t>The rectangular region is very wide, which can give quite different amount of Mg</w:t>
      </w:r>
      <w:r w:rsidR="00494FA6" w:rsidRPr="005F06B0">
        <w:rPr>
          <w:rFonts w:ascii="Times New Roman" w:hAnsi="Times New Roman" w:cs="Times New Roman"/>
          <w:sz w:val="24"/>
          <w:szCs w:val="24"/>
          <w:vertAlign w:val="subscript"/>
        </w:rPr>
        <w:t>2</w:t>
      </w:r>
      <w:r w:rsidR="00494FA6">
        <w:rPr>
          <w:rFonts w:ascii="Times New Roman" w:hAnsi="Times New Roman" w:cs="Times New Roman"/>
          <w:sz w:val="24"/>
          <w:szCs w:val="24"/>
        </w:rPr>
        <w:t xml:space="preserve">Si and mechanical properties. </w:t>
      </w:r>
    </w:p>
    <w:p w:rsidR="00044AEA" w:rsidRPr="00DA78AF" w:rsidRDefault="00044AEA" w:rsidP="004A4A57">
      <w:pPr>
        <w:pStyle w:val="Heading1"/>
        <w:spacing w:line="240" w:lineRule="auto"/>
        <w:rPr>
          <w:rFonts w:ascii="Times New Roman" w:hAnsi="Times New Roman" w:cs="Times New Roman"/>
          <w:b/>
          <w:color w:val="auto"/>
        </w:rPr>
      </w:pPr>
      <w:r w:rsidRPr="00DA78AF">
        <w:rPr>
          <w:rFonts w:ascii="Times New Roman" w:hAnsi="Times New Roman" w:cs="Times New Roman"/>
          <w:b/>
          <w:color w:val="auto"/>
        </w:rPr>
        <w:t>4 Summary</w:t>
      </w:r>
    </w:p>
    <w:p w:rsidR="00044AEA" w:rsidRPr="00DA78AF" w:rsidRDefault="00044AEA" w:rsidP="004A4A57">
      <w:pPr>
        <w:spacing w:after="0" w:line="240" w:lineRule="auto"/>
        <w:ind w:firstLine="720"/>
        <w:jc w:val="both"/>
        <w:rPr>
          <w:rFonts w:ascii="Times New Roman" w:hAnsi="Times New Roman" w:cs="Times New Roman"/>
          <w:sz w:val="24"/>
          <w:szCs w:val="24"/>
        </w:rPr>
      </w:pPr>
    </w:p>
    <w:p w:rsidR="00044AEA" w:rsidRPr="00DA78AF" w:rsidRDefault="00044AEA"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In the current work, a newly developed thermodynamic database for Al alloys has been used for the comprehensive thermodynamic analysis of Al 6xxx alloy development. Influence of various alloying elements such as Fe,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Cu, and Cr on the precipitate formation in the Al-Mg-Si alloy was calculated using the </w:t>
      </w:r>
      <w:proofErr w:type="spellStart"/>
      <w:r w:rsidRPr="00DA78AF">
        <w:rPr>
          <w:rFonts w:ascii="Times New Roman" w:hAnsi="Times New Roman" w:cs="Times New Roman"/>
          <w:sz w:val="24"/>
          <w:szCs w:val="24"/>
        </w:rPr>
        <w:t>Scheil</w:t>
      </w:r>
      <w:proofErr w:type="spellEnd"/>
      <w:r w:rsidRPr="00DA78AF">
        <w:rPr>
          <w:rFonts w:ascii="Times New Roman" w:hAnsi="Times New Roman" w:cs="Times New Roman"/>
          <w:sz w:val="24"/>
          <w:szCs w:val="24"/>
        </w:rPr>
        <w:t xml:space="preserve"> cooling calculation for as-cast microstructure and using equilibrium calculation for homogenization at 500 °C and final heat treatment at 177 °C. The phase </w:t>
      </w:r>
      <w:r w:rsidRPr="00DA78AF">
        <w:rPr>
          <w:rFonts w:ascii="Times New Roman" w:hAnsi="Times New Roman" w:cs="Times New Roman"/>
          <w:sz w:val="24"/>
          <w:szCs w:val="24"/>
        </w:rPr>
        <w:lastRenderedPageBreak/>
        <w:t>fraction maps for various precipitates were generated to show the effect of different alloying elements. Based on the thermodynamic analysis, the most optimum alloy composition for high strength Al 6xxx alloy is suggested for new alloy development.</w:t>
      </w:r>
    </w:p>
    <w:p w:rsidR="00044AEA" w:rsidRPr="00DA78AF" w:rsidRDefault="00044AEA" w:rsidP="004A4A57">
      <w:pPr>
        <w:pStyle w:val="Heading1"/>
        <w:spacing w:line="240" w:lineRule="auto"/>
        <w:rPr>
          <w:rFonts w:ascii="Times New Roman" w:hAnsi="Times New Roman" w:cs="Times New Roman"/>
          <w:b/>
          <w:color w:val="auto"/>
        </w:rPr>
      </w:pPr>
      <w:r w:rsidRPr="00DA78AF">
        <w:rPr>
          <w:rFonts w:ascii="Times New Roman" w:hAnsi="Times New Roman" w:cs="Times New Roman"/>
          <w:b/>
          <w:color w:val="auto"/>
        </w:rPr>
        <w:t>Acknowledgement</w:t>
      </w:r>
    </w:p>
    <w:p w:rsidR="00044AEA" w:rsidRPr="00DA78AF" w:rsidRDefault="00044AEA" w:rsidP="004A4A57">
      <w:pPr>
        <w:widowControl w:val="0"/>
        <w:spacing w:after="0" w:line="240" w:lineRule="auto"/>
        <w:jc w:val="both"/>
        <w:rPr>
          <w:rFonts w:ascii="Times New Roman" w:eastAsia="SimSun" w:hAnsi="Times New Roman" w:cs="Times New Roman"/>
          <w:kern w:val="2"/>
          <w:sz w:val="24"/>
          <w:szCs w:val="24"/>
          <w:lang w:val="en-US"/>
        </w:rPr>
      </w:pPr>
    </w:p>
    <w:p w:rsidR="00044AEA" w:rsidRPr="00DA78AF" w:rsidRDefault="00044AEA" w:rsidP="004A4A57">
      <w:pPr>
        <w:widowControl w:val="0"/>
        <w:spacing w:after="0" w:line="240" w:lineRule="auto"/>
        <w:jc w:val="both"/>
        <w:rPr>
          <w:rFonts w:ascii="Times New Roman" w:hAnsi="Times New Roman" w:cs="Times New Roman"/>
          <w:sz w:val="24"/>
          <w:szCs w:val="24"/>
          <w:lang w:val="en-US"/>
        </w:rPr>
      </w:pPr>
      <w:r w:rsidRPr="00DA78AF">
        <w:rPr>
          <w:rFonts w:ascii="Times New Roman" w:eastAsia="SimSun" w:hAnsi="Times New Roman" w:cs="Times New Roman"/>
          <w:kern w:val="2"/>
          <w:sz w:val="24"/>
          <w:szCs w:val="24"/>
          <w:lang w:val="en-US"/>
        </w:rPr>
        <w:t>The authors would like to thank the financial support from NSERC-Automotive Partnership Canada program in Canada. Senlin Cui would also like to thank the McGill Engineering Doctorate Award (MEDA) from McGill University for financial support.</w:t>
      </w:r>
    </w:p>
    <w:p w:rsidR="00044AEA" w:rsidRPr="00DA78AF" w:rsidRDefault="00044AEA" w:rsidP="004A4A57">
      <w:pPr>
        <w:pStyle w:val="Heading1"/>
        <w:spacing w:line="240" w:lineRule="auto"/>
        <w:rPr>
          <w:rFonts w:ascii="Times New Roman" w:hAnsi="Times New Roman" w:cs="Times New Roman"/>
          <w:b/>
          <w:color w:val="auto"/>
        </w:rPr>
      </w:pPr>
      <w:r w:rsidRPr="00DA78AF">
        <w:rPr>
          <w:rFonts w:ascii="Times New Roman" w:hAnsi="Times New Roman" w:cs="Times New Roman"/>
          <w:b/>
          <w:color w:val="auto"/>
        </w:rPr>
        <w:t>References</w:t>
      </w:r>
    </w:p>
    <w:p w:rsidR="002842A8" w:rsidRDefault="002842A8" w:rsidP="004A4A57">
      <w:pPr>
        <w:pStyle w:val="EndNoteBibliography"/>
        <w:spacing w:after="0"/>
      </w:pPr>
      <w:bookmarkStart w:id="0" w:name="_ENREF_1"/>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 P. Mukhopadhyay, ISRN Metall., (2012) 165082, 165015 pp.</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[2] R.S. Rana, R. Purohit, S. Das, International Journal of Scientific and Research Publications, 2 (2012) 1-7.</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[3] M.N. Ervina Efzan, H.J. Kong, C.K. Kok, Adv. Mater. Res. (Durnten-Zurich, Switzerland), 845 (2014) 355-359, 356 pp.</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[4] R.N. Lumley, D.R. Gunasegaram, M. Gershenzon, R.G. O'Donnell, International Heat Treatment and Surface Engineering, 4 (2010) 25-32.</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[5] J. Asensio-Lozano, B. Suarez-Pena, G.F.V. Voort, Materials, 7 (2014) 4224-4242, 4219.</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[6] S. Ji, W. Yang, F. Gao, D. Watson, Z. Fan, Mater. Sci. Eng., A, 564 (2013) 130-139.</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[7] K.B.S. Couto, S.R. Claves, W.H. Van Geertruyden, W.Z. Misiolek, M. Goncalves, Mater. Sci. Technol., 21 (2005) 263-268.</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[8] S. Onurlu, A. Tekin, . J. Mater. Sci., 29 (1994) 1652-1655.</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[9] J. Davis, Alloying: Understanding the Basics., (2001) p351-416.</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[10] Y. Han, K. Ma, L. Li, W. Chen, H. Nagaumi, Mater. Des., 39 (2012) 418-424.</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[11] P.I. Sarafoglou, G.N. Haidemenopoulos, Int. J. Mater. Res., 105 (2014) 1202-1209.</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[12] C.W. Bale, E. Belisle, P. Chartrand, S.A. Decterov, G. Eriksson, A.E. Gheribi, K. Hack, I.H. Jung, Y.B. Kang, J. Melancon, A.D. Pelton, S. Petersen, C. Robelin, J. Sangster, P. Spencer, M.A. Van Ende, CALPHAD, 55 (2016) 1-19.</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[13] P. Chartrand, Unpublished work</w:t>
      </w:r>
      <w:r>
        <w:rPr>
          <w:rFonts w:ascii="Times New Roman" w:hAnsi="Times New Roman" w:cs="Times New Roman"/>
          <w:sz w:val="24"/>
          <w:szCs w:val="24"/>
        </w:rPr>
        <w:t>.</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[14] J.-P. Harvey, Ecole Polytechnique, (2006).</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[15] D.H. Kang, I.-H</w:t>
      </w:r>
      <w:r>
        <w:rPr>
          <w:rFonts w:ascii="Times New Roman" w:hAnsi="Times New Roman" w:cs="Times New Roman"/>
          <w:sz w:val="24"/>
          <w:szCs w:val="24"/>
        </w:rPr>
        <w:t>. Jung, Unpublished work</w:t>
      </w:r>
      <w:r w:rsidRPr="002F0506">
        <w:rPr>
          <w:rFonts w:ascii="Times New Roman" w:hAnsi="Times New Roman" w:cs="Times New Roman"/>
          <w:sz w:val="24"/>
          <w:szCs w:val="24"/>
        </w:rPr>
        <w:t>.</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[16] N. Saunders, Cost 507 - Thermochemical database for light metal alloys, 2 (1991) 28-33.</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[17] K. Shubhank, Y.-B. Kang, CALPHAD, 45 (2014) 127-137.</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[18] A.T. Phan, M.-K. Paek, Y.-B. Kang, Acta Mater., 79 (2014) 1-15.</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[19] P. Chartrand, Upblished work.</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[20] M.-K. Paek, Unpublished work.</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[21] M.-K. Paek, J.-J. Pak, Y.-B. Kang, CALPHAD, 46 (2014) 92-102.</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[22] Y.-B. Kang, A.D. Pelton, P. Chartrand, P. Spencer, C.D. Fuerst, Metall. Mater. Trans. A, 38A (2007) 1231-1243.</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[23] S. Cui, I.-H. Jung, J. Kim, J. Xin, J. Alloys Compd., 698 (2017) 1038-1057.</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[24] S. Cui, I.-H. Jung, Metall. Mater. Trans. A, 48 (2017) 1383-1401.</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[25] S. Cui, I.-H. Jung, CALPHAD, 56 (2017) 241-259.</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[26] S. Cui, I.-H. Jung, CALPHAD, 57 (2017) 1-27.</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[27] S. Cui, I.-H. Jung, J. Alloys Compd., 708 (2017) 887-902.</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lastRenderedPageBreak/>
        <w:t>[28] S. Cui, I.-H. Jung, CALPHAD, 56 (2017) 108-125.</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 xml:space="preserve">[29] </w:t>
      </w:r>
      <w:r>
        <w:rPr>
          <w:rFonts w:ascii="Times New Roman" w:hAnsi="Times New Roman" w:cs="Times New Roman"/>
          <w:sz w:val="24"/>
          <w:szCs w:val="24"/>
        </w:rPr>
        <w:t>S. Cui, Unpublished work</w:t>
      </w:r>
      <w:r w:rsidRPr="002F0506">
        <w:rPr>
          <w:rFonts w:ascii="Times New Roman" w:hAnsi="Times New Roman" w:cs="Times New Roman"/>
          <w:sz w:val="24"/>
          <w:szCs w:val="24"/>
        </w:rPr>
        <w:t>.</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[30] S. Cui, Unpublished work.</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[31] S. Cui, I.H. Jung, submitted, (2017).</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[32] M.-K</w:t>
      </w:r>
      <w:r>
        <w:rPr>
          <w:rFonts w:ascii="Times New Roman" w:hAnsi="Times New Roman" w:cs="Times New Roman"/>
          <w:sz w:val="24"/>
          <w:szCs w:val="24"/>
        </w:rPr>
        <w:t>. Paek, Unpublished work</w:t>
      </w:r>
      <w:r w:rsidRPr="002F0506">
        <w:rPr>
          <w:rFonts w:ascii="Times New Roman" w:hAnsi="Times New Roman" w:cs="Times New Roman"/>
          <w:sz w:val="24"/>
          <w:szCs w:val="24"/>
        </w:rPr>
        <w:t>.</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[33] M.-S. Kim, Y.-B. Kang, J. Phase Equilib. Diffus., 36 (2015) 453-470.</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[34] A. Shukla, A.D. Pelton, J. Phase Equilib. Diffus., 30 (2009) 28-39.</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[35] M.-K</w:t>
      </w:r>
      <w:r>
        <w:rPr>
          <w:rFonts w:ascii="Times New Roman" w:hAnsi="Times New Roman" w:cs="Times New Roman"/>
          <w:sz w:val="24"/>
          <w:szCs w:val="24"/>
        </w:rPr>
        <w:t>. Paek, Unpublished work</w:t>
      </w:r>
      <w:r w:rsidRPr="002F0506">
        <w:rPr>
          <w:rFonts w:ascii="Times New Roman" w:hAnsi="Times New Roman" w:cs="Times New Roman"/>
          <w:sz w:val="24"/>
          <w:szCs w:val="24"/>
        </w:rPr>
        <w:t>.</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[36] M.-K</w:t>
      </w:r>
      <w:r>
        <w:rPr>
          <w:rFonts w:ascii="Times New Roman" w:hAnsi="Times New Roman" w:cs="Times New Roman"/>
          <w:sz w:val="24"/>
          <w:szCs w:val="24"/>
        </w:rPr>
        <w:t>. Paek, Unpublished work</w:t>
      </w:r>
      <w:r w:rsidRPr="002F0506">
        <w:rPr>
          <w:rFonts w:ascii="Times New Roman" w:hAnsi="Times New Roman" w:cs="Times New Roman"/>
          <w:sz w:val="24"/>
          <w:szCs w:val="24"/>
        </w:rPr>
        <w:t>.</w:t>
      </w:r>
    </w:p>
    <w:p w:rsidR="00813A43" w:rsidRPr="002F0506" w:rsidRDefault="00813A43" w:rsidP="004A4A57">
      <w:pPr>
        <w:pStyle w:val="EndNoteBibliography"/>
        <w:spacing w:after="0"/>
        <w:rPr>
          <w:rFonts w:ascii="Times New Roman" w:hAnsi="Times New Roman" w:cs="Times New Roman"/>
          <w:sz w:val="24"/>
          <w:szCs w:val="24"/>
        </w:rPr>
      </w:pPr>
      <w:r w:rsidRPr="002F0506">
        <w:rPr>
          <w:rFonts w:ascii="Times New Roman" w:hAnsi="Times New Roman" w:cs="Times New Roman"/>
          <w:sz w:val="24"/>
          <w:szCs w:val="24"/>
        </w:rPr>
        <w:t>[37] A.K. Gupta, D.J. Lloyd, S.A. Court, Mater. Sci. Eng., A, A316 (2001) 11-17.</w:t>
      </w:r>
    </w:p>
    <w:bookmarkEnd w:id="0"/>
    <w:p w:rsidR="00DB2A26" w:rsidRPr="00DA78AF" w:rsidRDefault="00DB2A26" w:rsidP="004A4A57">
      <w:pPr>
        <w:pStyle w:val="EndNoteBibliography"/>
        <w:spacing w:after="0"/>
        <w:jc w:val="both"/>
        <w:rPr>
          <w:rFonts w:ascii="Times New Roman" w:hAnsi="Times New Roman" w:cs="Times New Roman"/>
          <w:sz w:val="24"/>
          <w:szCs w:val="24"/>
        </w:rPr>
      </w:pP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br w:type="page"/>
      </w:r>
    </w:p>
    <w:p w:rsidR="00044AEA" w:rsidRPr="00DA78AF" w:rsidRDefault="00044AEA" w:rsidP="004A4A57">
      <w:pPr>
        <w:spacing w:after="0" w:line="240" w:lineRule="auto"/>
        <w:ind w:left="720" w:hanging="720"/>
        <w:jc w:val="both"/>
        <w:rPr>
          <w:rFonts w:ascii="Times New Roman" w:hAnsi="Times New Roman" w:cs="Times New Roman"/>
          <w:b/>
          <w:noProof/>
          <w:sz w:val="24"/>
          <w:szCs w:val="24"/>
        </w:rPr>
      </w:pPr>
      <w:r w:rsidRPr="00DA78AF">
        <w:rPr>
          <w:rFonts w:ascii="Times New Roman" w:hAnsi="Times New Roman" w:cs="Times New Roman"/>
          <w:b/>
          <w:noProof/>
          <w:sz w:val="24"/>
          <w:szCs w:val="24"/>
        </w:rPr>
        <w:lastRenderedPageBreak/>
        <w:t>Table captions</w:t>
      </w:r>
    </w:p>
    <w:p w:rsidR="00044AEA"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Table </w:t>
      </w:r>
      <w:r w:rsidR="00556879">
        <w:rPr>
          <w:rFonts w:ascii="Times New Roman" w:hAnsi="Times New Roman" w:cs="Times New Roman"/>
          <w:sz w:val="24"/>
          <w:szCs w:val="24"/>
        </w:rPr>
        <w:t>1</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Effect of alloying elements addition on the precipitation formation during solidification.</w:t>
      </w:r>
    </w:p>
    <w:p w:rsidR="00F535C4" w:rsidRPr="00DA78AF" w:rsidRDefault="00F535C4" w:rsidP="004A4A57">
      <w:pPr>
        <w:spacing w:after="0" w:line="240" w:lineRule="auto"/>
        <w:jc w:val="both"/>
        <w:rPr>
          <w:rFonts w:ascii="Times New Roman" w:eastAsiaTheme="majorEastAsia" w:hAnsi="Times New Roman" w:cs="Times New Roman"/>
          <w:sz w:val="24"/>
          <w:szCs w:val="24"/>
        </w:rPr>
      </w:pPr>
    </w:p>
    <w:p w:rsidR="00044AEA" w:rsidRPr="00DA78AF" w:rsidRDefault="00044AEA" w:rsidP="004A4A57">
      <w:pPr>
        <w:spacing w:after="0" w:line="240" w:lineRule="auto"/>
        <w:ind w:left="720" w:hanging="720"/>
        <w:jc w:val="both"/>
        <w:rPr>
          <w:rFonts w:ascii="Times New Roman" w:hAnsi="Times New Roman" w:cs="Times New Roman"/>
          <w:b/>
          <w:noProof/>
          <w:sz w:val="24"/>
          <w:szCs w:val="24"/>
        </w:rPr>
      </w:pPr>
      <w:r w:rsidRPr="00DA78AF">
        <w:rPr>
          <w:rFonts w:ascii="Times New Roman" w:hAnsi="Times New Roman" w:cs="Times New Roman"/>
          <w:b/>
          <w:noProof/>
          <w:sz w:val="24"/>
          <w:szCs w:val="24"/>
        </w:rPr>
        <w:t>Figure captions</w:t>
      </w: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1</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 xml:space="preserve">Effect of alloying elements on the amounts of precipitates formed during the solidification process. (a) Cr, (b) Cu, (c) Fe, (d) Mg, (e)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and (f) Si. </w:t>
      </w: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2</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Calculated equilibrium phase distribution of 6063 alloy as a function of temperature.</w:t>
      </w: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3</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 xml:space="preserve">(a) Calculated isothermal section of the Al-Mg-Si alloys with 0.05 wt.% Cu, 0.15 wt.% Fe, and 0.03 wt.%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at 500 °C, (b) the stability region of each equilibrium phase. </w:t>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4</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Phase fraction maps of the (a)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(b)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(c)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(d)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(f) Al</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 xml:space="preserve">Cr phases in Al-Mg-Si-0.05Cu-0.15Fe-0.03Mn with 0.02Cr or 0.20Cr at 500 °C. </w:t>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5</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Phase fraction maps of the (a)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(b)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(c)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(d)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phases in Al-Mg-Si-0.02Cr-0.15Fe-0.03Mn with 0.05Cu or 0.15Cu at 500 °C.</w:t>
      </w:r>
    </w:p>
    <w:p w:rsidR="00044AEA" w:rsidRPr="00795E97" w:rsidRDefault="00044AEA" w:rsidP="004A4A57">
      <w:pPr>
        <w:tabs>
          <w:tab w:val="left" w:pos="8496"/>
        </w:tabs>
        <w:spacing w:after="0" w:line="240" w:lineRule="auto"/>
        <w:jc w:val="both"/>
        <w:rPr>
          <w:rFonts w:ascii="Times New Roman" w:hAnsi="Times New Roman" w:cs="Times New Roman"/>
          <w:sz w:val="24"/>
          <w:szCs w:val="24"/>
        </w:rPr>
      </w:pPr>
      <w:r w:rsidRPr="00795E97">
        <w:rPr>
          <w:rFonts w:ascii="Times New Roman" w:hAnsi="Times New Roman" w:cs="Times New Roman"/>
          <w:sz w:val="24"/>
          <w:szCs w:val="24"/>
        </w:rPr>
        <w:t xml:space="preserve">Fig. </w:t>
      </w:r>
      <w:r w:rsidR="00556879" w:rsidRPr="00795E97">
        <w:rPr>
          <w:rFonts w:ascii="Times New Roman" w:hAnsi="Times New Roman" w:cs="Times New Roman"/>
          <w:sz w:val="24"/>
          <w:szCs w:val="24"/>
        </w:rPr>
        <w:t xml:space="preserve">6 </w:t>
      </w:r>
      <w:r w:rsidRPr="00325609">
        <w:rPr>
          <w:rFonts w:ascii="Times New Roman" w:hAnsi="Times New Roman" w:cs="Times New Roman"/>
          <w:sz w:val="24"/>
          <w:szCs w:val="24"/>
        </w:rPr>
        <w:t>Phase fraction maps of the (a) Al</w:t>
      </w:r>
      <w:r w:rsidRPr="00325609">
        <w:rPr>
          <w:rFonts w:ascii="Times New Roman" w:hAnsi="Times New Roman" w:cs="Times New Roman"/>
          <w:sz w:val="24"/>
          <w:szCs w:val="24"/>
          <w:vertAlign w:val="subscript"/>
        </w:rPr>
        <w:t>13</w:t>
      </w:r>
      <w:r w:rsidRPr="00795E97">
        <w:rPr>
          <w:rFonts w:ascii="Times New Roman" w:hAnsi="Times New Roman" w:cs="Times New Roman"/>
          <w:sz w:val="24"/>
          <w:szCs w:val="24"/>
        </w:rPr>
        <w:t>Fe</w:t>
      </w:r>
      <w:r w:rsidRPr="00795E97">
        <w:rPr>
          <w:rFonts w:ascii="Times New Roman" w:hAnsi="Times New Roman" w:cs="Times New Roman"/>
          <w:sz w:val="24"/>
          <w:szCs w:val="24"/>
          <w:vertAlign w:val="subscript"/>
        </w:rPr>
        <w:t>4</w:t>
      </w:r>
      <w:r w:rsidRPr="00795E97">
        <w:rPr>
          <w:rFonts w:ascii="Times New Roman" w:hAnsi="Times New Roman" w:cs="Times New Roman"/>
          <w:sz w:val="24"/>
          <w:szCs w:val="24"/>
        </w:rPr>
        <w:t>, (b) Al</w:t>
      </w:r>
      <w:r w:rsidRPr="00795E97">
        <w:rPr>
          <w:rFonts w:ascii="Times New Roman" w:hAnsi="Times New Roman" w:cs="Times New Roman"/>
          <w:sz w:val="24"/>
          <w:szCs w:val="24"/>
          <w:vertAlign w:val="subscript"/>
        </w:rPr>
        <w:t>8</w:t>
      </w:r>
      <w:r w:rsidRPr="00795E97">
        <w:rPr>
          <w:rFonts w:ascii="Times New Roman" w:hAnsi="Times New Roman" w:cs="Times New Roman"/>
          <w:sz w:val="24"/>
          <w:szCs w:val="24"/>
        </w:rPr>
        <w:t>FeMg</w:t>
      </w:r>
      <w:r w:rsidRPr="00795E97">
        <w:rPr>
          <w:rFonts w:ascii="Times New Roman" w:hAnsi="Times New Roman" w:cs="Times New Roman"/>
          <w:sz w:val="24"/>
          <w:szCs w:val="24"/>
          <w:vertAlign w:val="subscript"/>
        </w:rPr>
        <w:t>3</w:t>
      </w:r>
      <w:r w:rsidRPr="00795E97">
        <w:rPr>
          <w:rFonts w:ascii="Times New Roman" w:hAnsi="Times New Roman" w:cs="Times New Roman"/>
          <w:sz w:val="24"/>
          <w:szCs w:val="24"/>
        </w:rPr>
        <w:t>Si</w:t>
      </w:r>
      <w:r w:rsidRPr="00795E97">
        <w:rPr>
          <w:rFonts w:ascii="Times New Roman" w:hAnsi="Times New Roman" w:cs="Times New Roman"/>
          <w:sz w:val="24"/>
          <w:szCs w:val="24"/>
          <w:vertAlign w:val="subscript"/>
        </w:rPr>
        <w:t>6</w:t>
      </w:r>
      <w:r w:rsidRPr="00795E97">
        <w:rPr>
          <w:rFonts w:ascii="Times New Roman" w:hAnsi="Times New Roman" w:cs="Times New Roman"/>
          <w:sz w:val="24"/>
          <w:szCs w:val="24"/>
        </w:rPr>
        <w:t>, (c) Mg</w:t>
      </w:r>
      <w:r w:rsidRPr="00795E97">
        <w:rPr>
          <w:rFonts w:ascii="Times New Roman" w:hAnsi="Times New Roman" w:cs="Times New Roman"/>
          <w:sz w:val="24"/>
          <w:szCs w:val="24"/>
          <w:vertAlign w:val="subscript"/>
        </w:rPr>
        <w:t>2</w:t>
      </w:r>
      <w:r w:rsidRPr="00795E97">
        <w:rPr>
          <w:rFonts w:ascii="Times New Roman" w:hAnsi="Times New Roman" w:cs="Times New Roman"/>
          <w:sz w:val="24"/>
          <w:szCs w:val="24"/>
        </w:rPr>
        <w:t>Si, (d) α_</w:t>
      </w:r>
      <w:proofErr w:type="spellStart"/>
      <w:r w:rsidRPr="00795E97">
        <w:rPr>
          <w:rFonts w:ascii="Times New Roman" w:hAnsi="Times New Roman" w:cs="Times New Roman"/>
          <w:sz w:val="24"/>
          <w:szCs w:val="24"/>
        </w:rPr>
        <w:t>AlFeSi</w:t>
      </w:r>
      <w:proofErr w:type="spellEnd"/>
      <w:r w:rsidRPr="00795E97">
        <w:rPr>
          <w:rFonts w:ascii="Times New Roman" w:hAnsi="Times New Roman" w:cs="Times New Roman"/>
          <w:sz w:val="24"/>
          <w:szCs w:val="24"/>
        </w:rPr>
        <w:t>, and (e) β_</w:t>
      </w:r>
      <w:proofErr w:type="spellStart"/>
      <w:r w:rsidRPr="00795E97">
        <w:rPr>
          <w:rFonts w:ascii="Times New Roman" w:hAnsi="Times New Roman" w:cs="Times New Roman"/>
          <w:sz w:val="24"/>
          <w:szCs w:val="24"/>
        </w:rPr>
        <w:t>AlFeSi</w:t>
      </w:r>
      <w:proofErr w:type="spellEnd"/>
      <w:r w:rsidRPr="00795E97">
        <w:rPr>
          <w:rFonts w:ascii="Times New Roman" w:hAnsi="Times New Roman" w:cs="Times New Roman"/>
          <w:sz w:val="24"/>
          <w:szCs w:val="24"/>
        </w:rPr>
        <w:t xml:space="preserve"> phases in Al-Mg-Si-0.02Cr-0.05Cu-0.03Mn with 0.15Fe or 0.20Fe at 500 °C.</w:t>
      </w:r>
    </w:p>
    <w:p w:rsidR="00044AEA" w:rsidRPr="00795E97" w:rsidRDefault="00044AEA" w:rsidP="004A4A57">
      <w:pPr>
        <w:tabs>
          <w:tab w:val="left" w:pos="3636"/>
        </w:tabs>
        <w:spacing w:after="0" w:line="240" w:lineRule="auto"/>
        <w:jc w:val="both"/>
        <w:rPr>
          <w:rFonts w:ascii="Times New Roman" w:hAnsi="Times New Roman" w:cs="Times New Roman"/>
          <w:sz w:val="24"/>
          <w:szCs w:val="24"/>
        </w:rPr>
      </w:pPr>
      <w:r w:rsidRPr="00795E97">
        <w:rPr>
          <w:rFonts w:ascii="Times New Roman" w:hAnsi="Times New Roman" w:cs="Times New Roman"/>
          <w:sz w:val="24"/>
          <w:szCs w:val="24"/>
        </w:rPr>
        <w:t xml:space="preserve">Fig. </w:t>
      </w:r>
      <w:r w:rsidR="00556879" w:rsidRPr="00795E97">
        <w:rPr>
          <w:rFonts w:ascii="Times New Roman" w:hAnsi="Times New Roman" w:cs="Times New Roman"/>
          <w:sz w:val="24"/>
          <w:szCs w:val="24"/>
        </w:rPr>
        <w:t xml:space="preserve">7 </w:t>
      </w:r>
      <w:r w:rsidRPr="00325609">
        <w:rPr>
          <w:rFonts w:ascii="Times New Roman" w:hAnsi="Times New Roman" w:cs="Times New Roman"/>
          <w:sz w:val="24"/>
          <w:szCs w:val="24"/>
        </w:rPr>
        <w:t>Phase fraction maps of the (a) Al</w:t>
      </w:r>
      <w:r w:rsidRPr="00325609">
        <w:rPr>
          <w:rFonts w:ascii="Times New Roman" w:hAnsi="Times New Roman" w:cs="Times New Roman"/>
          <w:sz w:val="24"/>
          <w:szCs w:val="24"/>
          <w:vertAlign w:val="subscript"/>
        </w:rPr>
        <w:t>13</w:t>
      </w:r>
      <w:r w:rsidRPr="00795E97">
        <w:rPr>
          <w:rFonts w:ascii="Times New Roman" w:hAnsi="Times New Roman" w:cs="Times New Roman"/>
          <w:sz w:val="24"/>
          <w:szCs w:val="24"/>
        </w:rPr>
        <w:t>Fe</w:t>
      </w:r>
      <w:r w:rsidRPr="00795E97">
        <w:rPr>
          <w:rFonts w:ascii="Times New Roman" w:hAnsi="Times New Roman" w:cs="Times New Roman"/>
          <w:sz w:val="24"/>
          <w:szCs w:val="24"/>
          <w:vertAlign w:val="subscript"/>
        </w:rPr>
        <w:t>4</w:t>
      </w:r>
      <w:r w:rsidRPr="00795E97">
        <w:rPr>
          <w:rFonts w:ascii="Times New Roman" w:hAnsi="Times New Roman" w:cs="Times New Roman"/>
          <w:sz w:val="24"/>
          <w:szCs w:val="24"/>
        </w:rPr>
        <w:t>, (b) Al</w:t>
      </w:r>
      <w:r w:rsidRPr="00795E97">
        <w:rPr>
          <w:rFonts w:ascii="Times New Roman" w:hAnsi="Times New Roman" w:cs="Times New Roman"/>
          <w:sz w:val="24"/>
          <w:szCs w:val="24"/>
          <w:vertAlign w:val="subscript"/>
        </w:rPr>
        <w:t>8</w:t>
      </w:r>
      <w:r w:rsidRPr="00795E97">
        <w:rPr>
          <w:rFonts w:ascii="Times New Roman" w:hAnsi="Times New Roman" w:cs="Times New Roman"/>
          <w:sz w:val="24"/>
          <w:szCs w:val="24"/>
        </w:rPr>
        <w:t>FeMg</w:t>
      </w:r>
      <w:r w:rsidRPr="00795E97">
        <w:rPr>
          <w:rFonts w:ascii="Times New Roman" w:hAnsi="Times New Roman" w:cs="Times New Roman"/>
          <w:sz w:val="24"/>
          <w:szCs w:val="24"/>
          <w:vertAlign w:val="subscript"/>
        </w:rPr>
        <w:t>3</w:t>
      </w:r>
      <w:r w:rsidRPr="00795E97">
        <w:rPr>
          <w:rFonts w:ascii="Times New Roman" w:hAnsi="Times New Roman" w:cs="Times New Roman"/>
          <w:sz w:val="24"/>
          <w:szCs w:val="24"/>
        </w:rPr>
        <w:t>Si</w:t>
      </w:r>
      <w:r w:rsidRPr="00795E97">
        <w:rPr>
          <w:rFonts w:ascii="Times New Roman" w:hAnsi="Times New Roman" w:cs="Times New Roman"/>
          <w:sz w:val="24"/>
          <w:szCs w:val="24"/>
          <w:vertAlign w:val="subscript"/>
        </w:rPr>
        <w:t>6</w:t>
      </w:r>
      <w:r w:rsidRPr="00795E97">
        <w:rPr>
          <w:rFonts w:ascii="Times New Roman" w:hAnsi="Times New Roman" w:cs="Times New Roman"/>
          <w:sz w:val="24"/>
          <w:szCs w:val="24"/>
        </w:rPr>
        <w:t>, (c) Mg</w:t>
      </w:r>
      <w:r w:rsidRPr="00795E97">
        <w:rPr>
          <w:rFonts w:ascii="Times New Roman" w:hAnsi="Times New Roman" w:cs="Times New Roman"/>
          <w:sz w:val="24"/>
          <w:szCs w:val="24"/>
          <w:vertAlign w:val="subscript"/>
        </w:rPr>
        <w:t>2</w:t>
      </w:r>
      <w:r w:rsidRPr="00795E97">
        <w:rPr>
          <w:rFonts w:ascii="Times New Roman" w:hAnsi="Times New Roman" w:cs="Times New Roman"/>
          <w:sz w:val="24"/>
          <w:szCs w:val="24"/>
        </w:rPr>
        <w:t>Si, (d) α_</w:t>
      </w:r>
      <w:proofErr w:type="spellStart"/>
      <w:r w:rsidRPr="00795E97">
        <w:rPr>
          <w:rFonts w:ascii="Times New Roman" w:hAnsi="Times New Roman" w:cs="Times New Roman"/>
          <w:sz w:val="24"/>
          <w:szCs w:val="24"/>
        </w:rPr>
        <w:t>AlFeSi</w:t>
      </w:r>
      <w:proofErr w:type="spellEnd"/>
      <w:r w:rsidRPr="00795E97">
        <w:rPr>
          <w:rFonts w:ascii="Times New Roman" w:hAnsi="Times New Roman" w:cs="Times New Roman"/>
          <w:sz w:val="24"/>
          <w:szCs w:val="24"/>
        </w:rPr>
        <w:t>, (e) β_</w:t>
      </w:r>
      <w:proofErr w:type="spellStart"/>
      <w:r w:rsidRPr="00795E97">
        <w:rPr>
          <w:rFonts w:ascii="Times New Roman" w:hAnsi="Times New Roman" w:cs="Times New Roman"/>
          <w:sz w:val="24"/>
          <w:szCs w:val="24"/>
        </w:rPr>
        <w:t>AlFeSi</w:t>
      </w:r>
      <w:proofErr w:type="spellEnd"/>
      <w:r w:rsidRPr="00795E97">
        <w:rPr>
          <w:rFonts w:ascii="Times New Roman" w:hAnsi="Times New Roman" w:cs="Times New Roman"/>
          <w:sz w:val="24"/>
          <w:szCs w:val="24"/>
        </w:rPr>
        <w:t>, and (f) Al</w:t>
      </w:r>
      <w:r w:rsidRPr="00795E97">
        <w:rPr>
          <w:rFonts w:ascii="Times New Roman" w:hAnsi="Times New Roman" w:cs="Times New Roman"/>
          <w:sz w:val="24"/>
          <w:szCs w:val="24"/>
          <w:vertAlign w:val="subscript"/>
        </w:rPr>
        <w:t>12</w:t>
      </w:r>
      <w:r w:rsidRPr="00795E97">
        <w:rPr>
          <w:rFonts w:ascii="Times New Roman" w:hAnsi="Times New Roman" w:cs="Times New Roman"/>
          <w:sz w:val="24"/>
          <w:szCs w:val="24"/>
        </w:rPr>
        <w:t>Mn phases in Al-Mg-Si-0.02Cr-0.05Cu-0.15Fe with 0.03Mn or 0.10Mn at 500 °C.</w:t>
      </w:r>
    </w:p>
    <w:p w:rsidR="00044AEA" w:rsidRPr="00DA78AF" w:rsidRDefault="00044AEA" w:rsidP="004A4A57">
      <w:pPr>
        <w:spacing w:after="0" w:line="240" w:lineRule="auto"/>
        <w:jc w:val="both"/>
        <w:rPr>
          <w:rFonts w:ascii="Times New Roman" w:hAnsi="Times New Roman" w:cs="Times New Roman"/>
          <w:b/>
          <w:noProof/>
          <w:sz w:val="24"/>
          <w:szCs w:val="24"/>
        </w:rPr>
      </w:pPr>
      <w:r w:rsidRPr="00795E97">
        <w:rPr>
          <w:rFonts w:ascii="Times New Roman" w:hAnsi="Times New Roman" w:cs="Times New Roman"/>
          <w:sz w:val="24"/>
          <w:szCs w:val="24"/>
        </w:rPr>
        <w:t xml:space="preserve">Fig. </w:t>
      </w:r>
      <w:r w:rsidR="00556879" w:rsidRPr="00795E97">
        <w:rPr>
          <w:rFonts w:ascii="Times New Roman" w:hAnsi="Times New Roman" w:cs="Times New Roman"/>
          <w:sz w:val="24"/>
          <w:szCs w:val="24"/>
        </w:rPr>
        <w:t xml:space="preserve">8 </w:t>
      </w:r>
      <w:r w:rsidRPr="00DA78AF">
        <w:rPr>
          <w:rFonts w:ascii="Times New Roman" w:hAnsi="Times New Roman" w:cs="Times New Roman"/>
          <w:sz w:val="24"/>
          <w:szCs w:val="24"/>
        </w:rPr>
        <w:t>Phase fraction map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in Al-Mg-Si-0.02Cr-0.05Cu-0.15Fe-0.03Mn alloy at 177 °C.</w:t>
      </w:r>
    </w:p>
    <w:p w:rsidR="00044AEA" w:rsidRDefault="00044AEA" w:rsidP="004A4A57">
      <w:pPr>
        <w:spacing w:after="0" w:line="240" w:lineRule="auto"/>
        <w:jc w:val="both"/>
        <w:rPr>
          <w:rFonts w:ascii="Times New Roman" w:hAnsi="Times New Roman" w:cs="Times New Roman"/>
          <w:sz w:val="24"/>
          <w:szCs w:val="24"/>
        </w:rPr>
      </w:pPr>
    </w:p>
    <w:p w:rsidR="00F535C4" w:rsidRPr="00DA78AF" w:rsidRDefault="00F535C4" w:rsidP="004A4A57">
      <w:pPr>
        <w:spacing w:after="0" w:line="240" w:lineRule="auto"/>
        <w:jc w:val="both"/>
        <w:rPr>
          <w:rFonts w:ascii="Times New Roman" w:hAnsi="Times New Roman" w:cs="Times New Roman"/>
          <w:sz w:val="24"/>
          <w:szCs w:val="24"/>
        </w:rPr>
      </w:pPr>
    </w:p>
    <w:p w:rsidR="00044AEA" w:rsidRPr="00DA78AF" w:rsidRDefault="00044AEA" w:rsidP="004A4A57">
      <w:pPr>
        <w:spacing w:after="0" w:line="240" w:lineRule="auto"/>
        <w:jc w:val="both"/>
        <w:rPr>
          <w:rFonts w:ascii="Times New Roman" w:eastAsiaTheme="majorEastAsia" w:hAnsi="Times New Roman" w:cs="Times New Roman"/>
          <w:sz w:val="24"/>
          <w:szCs w:val="24"/>
        </w:rPr>
      </w:pPr>
      <w:r w:rsidRPr="00DA78AF">
        <w:rPr>
          <w:rFonts w:ascii="Times New Roman" w:hAnsi="Times New Roman" w:cs="Times New Roman"/>
          <w:sz w:val="24"/>
          <w:szCs w:val="24"/>
        </w:rPr>
        <w:t xml:space="preserve">Table </w:t>
      </w:r>
      <w:r w:rsidR="00556879">
        <w:rPr>
          <w:rFonts w:ascii="Times New Roman" w:hAnsi="Times New Roman" w:cs="Times New Roman"/>
          <w:sz w:val="24"/>
          <w:szCs w:val="24"/>
        </w:rPr>
        <w:t>1</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Effect of alloying elements addition on the precipitation formation during solidification.</w:t>
      </w:r>
    </w:p>
    <w:tbl>
      <w:tblPr>
        <w:tblW w:w="664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470"/>
        <w:gridCol w:w="940"/>
        <w:gridCol w:w="940"/>
        <w:gridCol w:w="940"/>
        <w:gridCol w:w="940"/>
        <w:gridCol w:w="940"/>
        <w:gridCol w:w="940"/>
      </w:tblGrid>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Phase</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proofErr w:type="spellStart"/>
            <w:r w:rsidRPr="00DA78AF">
              <w:rPr>
                <w:rFonts w:ascii="Times New Roman" w:eastAsia="Times New Roman" w:hAnsi="Times New Roman" w:cs="Times New Roman"/>
                <w:sz w:val="24"/>
                <w:szCs w:val="24"/>
              </w:rPr>
              <w:t>Mn</w:t>
            </w:r>
            <w:proofErr w:type="spellEnd"/>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Cr</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Fe</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Cu</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Mg</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Si</w:t>
            </w: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heme="majorEastAsia" w:hAnsi="Times New Roman" w:cs="Times New Roman"/>
                <w:sz w:val="24"/>
                <w:szCs w:val="24"/>
              </w:rPr>
            </w:pPr>
            <w:r w:rsidRPr="00DA78AF">
              <w:rPr>
                <w:rFonts w:ascii="Times New Roman" w:hAnsi="Times New Roman" w:cs="Times New Roman"/>
                <w:sz w:val="24"/>
                <w:szCs w:val="24"/>
              </w:rPr>
              <w:t>α_</w:t>
            </w:r>
            <w:proofErr w:type="spellStart"/>
            <w:r w:rsidRPr="00DA78AF">
              <w:rPr>
                <w:rFonts w:ascii="Times New Roman" w:hAnsi="Times New Roman" w:cs="Times New Roman"/>
                <w:sz w:val="24"/>
                <w:szCs w:val="24"/>
              </w:rPr>
              <w:t>AlFeSi</w:t>
            </w:r>
            <w:proofErr w:type="spellEnd"/>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heme="majorEastAsia" w:hAnsi="Times New Roman" w:cs="Times New Roman"/>
                <w:sz w:val="24"/>
                <w:szCs w:val="24"/>
              </w:rPr>
            </w:pPr>
            <w:r w:rsidRPr="00DA78AF">
              <w:rPr>
                <w:rFonts w:ascii="Times New Roman" w:hAnsi="Times New Roman" w:cs="Times New Roman"/>
                <w:sz w:val="24"/>
                <w:szCs w:val="24"/>
              </w:rPr>
              <w:t>β_</w:t>
            </w:r>
            <w:proofErr w:type="spellStart"/>
            <w:r w:rsidRPr="00DA78AF">
              <w:rPr>
                <w:rFonts w:ascii="Times New Roman" w:hAnsi="Times New Roman" w:cs="Times New Roman"/>
                <w:sz w:val="24"/>
                <w:szCs w:val="24"/>
              </w:rPr>
              <w:t>AlFeSi</w:t>
            </w:r>
            <w:proofErr w:type="spellEnd"/>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heme="majorEastAsia" w:hAnsi="Times New Roman" w:cs="Times New Roman"/>
                <w:sz w:val="24"/>
                <w:szCs w:val="24"/>
              </w:rPr>
            </w:pPr>
            <w:r w:rsidRPr="00DA78AF">
              <w:rPr>
                <w:rFonts w:ascii="Times New Roman" w:hAnsi="Times New Roman" w:cs="Times New Roman"/>
                <w:sz w:val="24"/>
                <w:szCs w:val="24"/>
              </w:rPr>
              <w:t>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heme="majorEastAsia" w:hAnsi="Times New Roman" w:cs="Times New Roman"/>
                <w:sz w:val="24"/>
                <w:szCs w:val="24"/>
              </w:rPr>
            </w:pPr>
            <w:r w:rsidRPr="00DA78AF">
              <w:rPr>
                <w:rFonts w:ascii="Times New Roman" w:hAnsi="Times New Roman" w:cs="Times New Roman"/>
                <w:sz w:val="24"/>
                <w:szCs w:val="24"/>
              </w:rPr>
              <w:t>Al</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Cu</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r>
      <w:tr w:rsidR="00044AEA" w:rsidRPr="00DA78AF" w:rsidTr="003D77F7">
        <w:trPr>
          <w:trHeight w:val="288"/>
        </w:trPr>
        <w:tc>
          <w:tcPr>
            <w:tcW w:w="1006" w:type="dxa"/>
            <w:noWrap/>
            <w:vAlign w:val="bottom"/>
            <w:hideMark/>
          </w:tcPr>
          <w:p w:rsidR="00044AEA" w:rsidRPr="00325609" w:rsidRDefault="00044AEA" w:rsidP="004A4A57">
            <w:pPr>
              <w:spacing w:after="0" w:line="240" w:lineRule="auto"/>
              <w:jc w:val="both"/>
              <w:rPr>
                <w:rFonts w:ascii="Times New Roman" w:eastAsiaTheme="majorEastAsia" w:hAnsi="Times New Roman" w:cs="Times New Roman"/>
                <w:sz w:val="24"/>
                <w:szCs w:val="24"/>
              </w:rPr>
            </w:pPr>
            <w:r w:rsidRPr="00795E97">
              <w:rPr>
                <w:rFonts w:ascii="Times New Roman" w:hAnsi="Times New Roman" w:cs="Times New Roman"/>
                <w:sz w:val="24"/>
                <w:szCs w:val="24"/>
              </w:rPr>
              <w:t>Al</w:t>
            </w:r>
            <w:r w:rsidRPr="00795E97">
              <w:rPr>
                <w:rFonts w:ascii="Times New Roman" w:hAnsi="Times New Roman" w:cs="Times New Roman"/>
                <w:sz w:val="24"/>
                <w:szCs w:val="24"/>
                <w:vertAlign w:val="subscript"/>
              </w:rPr>
              <w:t>4</w:t>
            </w:r>
            <w:r w:rsidRPr="00795E97">
              <w:rPr>
                <w:rFonts w:ascii="Times New Roman" w:hAnsi="Times New Roman" w:cs="Times New Roman"/>
                <w:sz w:val="24"/>
                <w:szCs w:val="24"/>
              </w:rPr>
              <w:t>(Cr,</w:t>
            </w:r>
            <w:r w:rsidR="00C77F21" w:rsidRPr="00795E97">
              <w:rPr>
                <w:rFonts w:ascii="Times New Roman" w:hAnsi="Times New Roman" w:cs="Times New Roman"/>
                <w:sz w:val="24"/>
                <w:szCs w:val="24"/>
              </w:rPr>
              <w:t xml:space="preserve"> </w:t>
            </w:r>
            <w:proofErr w:type="spellStart"/>
            <w:r w:rsidRPr="00795E97">
              <w:rPr>
                <w:rFonts w:ascii="Times New Roman" w:hAnsi="Times New Roman" w:cs="Times New Roman"/>
                <w:sz w:val="24"/>
                <w:szCs w:val="24"/>
              </w:rPr>
              <w:t>Mn</w:t>
            </w:r>
            <w:proofErr w:type="spellEnd"/>
            <w:r w:rsidRPr="00795E97">
              <w:rPr>
                <w:rFonts w:ascii="Times New Roman" w:hAnsi="Times New Roman" w:cs="Times New Roman"/>
                <w:sz w:val="24"/>
                <w:szCs w:val="24"/>
              </w:rPr>
              <w:t>)</w:t>
            </w:r>
          </w:p>
        </w:tc>
        <w:tc>
          <w:tcPr>
            <w:tcW w:w="940" w:type="dxa"/>
            <w:noWrap/>
            <w:vAlign w:val="bottom"/>
          </w:tcPr>
          <w:p w:rsidR="00044AEA" w:rsidRPr="00795E97"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heme="majorEastAsia" w:hAnsi="Times New Roman" w:cs="Times New Roman"/>
                <w:sz w:val="24"/>
                <w:szCs w:val="24"/>
              </w:rPr>
            </w:pPr>
            <w:r w:rsidRPr="00DA78AF">
              <w:rPr>
                <w:rFonts w:ascii="Times New Roman" w:hAnsi="Times New Roman" w:cs="Times New Roman"/>
                <w:sz w:val="24"/>
                <w:szCs w:val="24"/>
              </w:rPr>
              <w:t>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Si</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heme="majorEastAsia" w:hAnsi="Times New Roman" w:cs="Times New Roman"/>
                <w:sz w:val="24"/>
                <w:szCs w:val="24"/>
              </w:rPr>
            </w:pPr>
            <w:r w:rsidRPr="00DA78AF">
              <w:rPr>
                <w:rFonts w:ascii="Times New Roman" w:hAnsi="Times New Roman" w:cs="Times New Roman"/>
                <w:sz w:val="24"/>
                <w:szCs w:val="24"/>
              </w:rPr>
              <w:t>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Q</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heme="majorEastAsia" w:hAnsi="Times New Roman" w:cs="Times New Roman"/>
                <w:sz w:val="24"/>
                <w:szCs w:val="24"/>
              </w:rPr>
            </w:pPr>
            <w:r w:rsidRPr="00DA78AF">
              <w:rPr>
                <w:rFonts w:ascii="Times New Roman" w:hAnsi="Times New Roman" w:cs="Times New Roman"/>
                <w:sz w:val="24"/>
                <w:szCs w:val="24"/>
              </w:rPr>
              <w:t>Cu</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Mn</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Al</w:t>
            </w:r>
            <w:r w:rsidRPr="00DA78AF">
              <w:rPr>
                <w:rFonts w:ascii="Times New Roman" w:hAnsi="Times New Roman" w:cs="Times New Roman"/>
                <w:sz w:val="24"/>
                <w:szCs w:val="24"/>
                <w:vertAlign w:val="subscript"/>
              </w:rPr>
              <w:t>28</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r>
      <w:tr w:rsidR="00044AEA" w:rsidRPr="00DA78AF" w:rsidTr="003D77F7">
        <w:trPr>
          <w:trHeight w:val="288"/>
        </w:trPr>
        <w:tc>
          <w:tcPr>
            <w:tcW w:w="1006" w:type="dxa"/>
            <w:noWrap/>
            <w:vAlign w:val="bottom"/>
            <w:hideMark/>
          </w:tcPr>
          <w:p w:rsidR="00044AEA" w:rsidRPr="00DA78AF" w:rsidRDefault="00044AEA" w:rsidP="004A4A57">
            <w:pPr>
              <w:spacing w:after="0" w:line="240" w:lineRule="auto"/>
              <w:jc w:val="both"/>
              <w:rPr>
                <w:rFonts w:ascii="Times New Roman" w:eastAsiaTheme="majorEastAsia" w:hAnsi="Times New Roman" w:cs="Times New Roman"/>
                <w:sz w:val="24"/>
                <w:szCs w:val="24"/>
              </w:rPr>
            </w:pPr>
            <w:r w:rsidRPr="00DA78AF">
              <w:rPr>
                <w:rFonts w:ascii="Times New Roman" w:hAnsi="Times New Roman" w:cs="Times New Roman"/>
                <w:sz w:val="24"/>
                <w:szCs w:val="24"/>
              </w:rPr>
              <w:t>Al</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Cr</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hideMark/>
          </w:tcPr>
          <w:p w:rsidR="00044AEA" w:rsidRPr="00DA78AF" w:rsidRDefault="00044AEA" w:rsidP="004A4A57">
            <w:pPr>
              <w:spacing w:after="0" w:line="240" w:lineRule="auto"/>
              <w:jc w:val="both"/>
              <w:rPr>
                <w:rFonts w:ascii="Times New Roman" w:eastAsia="Times New Roman" w:hAnsi="Times New Roman" w:cs="Times New Roman"/>
                <w:sz w:val="24"/>
                <w:szCs w:val="24"/>
              </w:rPr>
            </w:pPr>
            <w:r w:rsidRPr="00DA78AF">
              <w:rPr>
                <w:rFonts w:ascii="Times New Roman" w:eastAsia="Times New Roman" w:hAnsi="Times New Roman" w:cs="Times New Roman"/>
                <w:sz w:val="24"/>
                <w:szCs w:val="24"/>
              </w:rPr>
              <w:t>↑</w:t>
            </w: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c>
          <w:tcPr>
            <w:tcW w:w="940" w:type="dxa"/>
            <w:noWrap/>
            <w:vAlign w:val="bottom"/>
          </w:tcPr>
          <w:p w:rsidR="00044AEA" w:rsidRPr="00DA78AF" w:rsidRDefault="00044AEA" w:rsidP="004A4A57">
            <w:pPr>
              <w:spacing w:after="0" w:line="240" w:lineRule="auto"/>
              <w:jc w:val="both"/>
              <w:rPr>
                <w:rFonts w:ascii="Times New Roman" w:eastAsia="Times New Roman" w:hAnsi="Times New Roman" w:cs="Times New Roman"/>
                <w:sz w:val="24"/>
                <w:szCs w:val="24"/>
              </w:rPr>
            </w:pPr>
          </w:p>
        </w:tc>
      </w:tr>
    </w:tbl>
    <w:p w:rsidR="00044AEA" w:rsidRPr="00DA78AF" w:rsidRDefault="00044AEA" w:rsidP="004A4A57">
      <w:pPr>
        <w:spacing w:after="0" w:line="240" w:lineRule="auto"/>
        <w:jc w:val="both"/>
        <w:rPr>
          <w:rFonts w:ascii="Times New Roman" w:hAnsi="Times New Roman" w:cs="Times New Roman"/>
          <w:sz w:val="24"/>
          <w:szCs w:val="24"/>
        </w:rPr>
      </w:pPr>
    </w:p>
    <w:p w:rsidR="00044AEA" w:rsidRPr="00DA78AF" w:rsidRDefault="00A57A26" w:rsidP="004A4A57">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val="en-US"/>
        </w:rPr>
        <w:lastRenderedPageBreak/>
        <w:drawing>
          <wp:inline distT="0" distB="0" distL="0" distR="0" wp14:anchorId="18CBA25C">
            <wp:extent cx="4510800" cy="335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0800" cy="3358800"/>
                    </a:xfrm>
                    <a:prstGeom prst="rect">
                      <a:avLst/>
                    </a:prstGeom>
                    <a:noFill/>
                  </pic:spPr>
                </pic:pic>
              </a:graphicData>
            </a:graphic>
          </wp:inline>
        </w:drawing>
      </w:r>
    </w:p>
    <w:p w:rsidR="00044AEA" w:rsidRPr="00DA78AF" w:rsidRDefault="00270ADA" w:rsidP="004A4A57">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val="en-US"/>
        </w:rPr>
        <w:drawing>
          <wp:inline distT="0" distB="0" distL="0" distR="0" wp14:anchorId="07DFCCDE">
            <wp:extent cx="4492800" cy="335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2800" cy="3358800"/>
                    </a:xfrm>
                    <a:prstGeom prst="rect">
                      <a:avLst/>
                    </a:prstGeom>
                    <a:noFill/>
                  </pic:spPr>
                </pic:pic>
              </a:graphicData>
            </a:graphic>
          </wp:inline>
        </w:drawing>
      </w:r>
    </w:p>
    <w:p w:rsidR="00044AEA" w:rsidRPr="00DA78AF" w:rsidRDefault="00A57A26" w:rsidP="004A4A57">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val="en-US"/>
        </w:rPr>
        <w:lastRenderedPageBreak/>
        <w:drawing>
          <wp:inline distT="0" distB="0" distL="0" distR="0" wp14:anchorId="4422CC8F">
            <wp:extent cx="4510800" cy="335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0800" cy="3358800"/>
                    </a:xfrm>
                    <a:prstGeom prst="rect">
                      <a:avLst/>
                    </a:prstGeom>
                    <a:noFill/>
                  </pic:spPr>
                </pic:pic>
              </a:graphicData>
            </a:graphic>
          </wp:inline>
        </w:drawing>
      </w:r>
    </w:p>
    <w:p w:rsidR="00044AEA" w:rsidRPr="00DA78AF" w:rsidRDefault="00BE0E54" w:rsidP="004A4A57">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val="en-US"/>
        </w:rPr>
        <w:drawing>
          <wp:inline distT="0" distB="0" distL="0" distR="0" wp14:anchorId="68C3AB04">
            <wp:extent cx="4561200" cy="335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1200" cy="3358800"/>
                    </a:xfrm>
                    <a:prstGeom prst="rect">
                      <a:avLst/>
                    </a:prstGeom>
                    <a:noFill/>
                  </pic:spPr>
                </pic:pic>
              </a:graphicData>
            </a:graphic>
          </wp:inline>
        </w:drawing>
      </w:r>
    </w:p>
    <w:p w:rsidR="00044AEA" w:rsidRPr="00DA78AF" w:rsidRDefault="00A57A26" w:rsidP="004A4A57">
      <w:pPr>
        <w:spacing w:after="0" w:line="240" w:lineRule="auto"/>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val="en-US"/>
        </w:rPr>
        <w:lastRenderedPageBreak/>
        <w:drawing>
          <wp:inline distT="0" distB="0" distL="0" distR="0" wp14:anchorId="223E9493">
            <wp:extent cx="4561200" cy="335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1200" cy="3358800"/>
                    </a:xfrm>
                    <a:prstGeom prst="rect">
                      <a:avLst/>
                    </a:prstGeom>
                    <a:noFill/>
                  </pic:spPr>
                </pic:pic>
              </a:graphicData>
            </a:graphic>
          </wp:inline>
        </w:drawing>
      </w:r>
    </w:p>
    <w:p w:rsidR="00044AEA" w:rsidRPr="00DA78AF" w:rsidRDefault="00A57A26" w:rsidP="004A4A5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43FFD7B">
            <wp:extent cx="4600800" cy="33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800" cy="3362400"/>
                    </a:xfrm>
                    <a:prstGeom prst="rect">
                      <a:avLst/>
                    </a:prstGeom>
                    <a:noFill/>
                  </pic:spPr>
                </pic:pic>
              </a:graphicData>
            </a:graphic>
          </wp:inline>
        </w:drawing>
      </w: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1</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 xml:space="preserve">Effect of alloying elements on the amounts of precipitates formed during the solidification process. (a) Cr, (b) Cu, (c) Fe, (d) Mg, (e) </w:t>
      </w:r>
      <w:proofErr w:type="spellStart"/>
      <w:r w:rsidRPr="00DA78AF">
        <w:rPr>
          <w:rFonts w:ascii="Times New Roman" w:hAnsi="Times New Roman" w:cs="Times New Roman"/>
          <w:sz w:val="24"/>
          <w:szCs w:val="24"/>
        </w:rPr>
        <w:t>Mn</w:t>
      </w:r>
      <w:proofErr w:type="spellEnd"/>
      <w:r w:rsidRPr="00DA78AF">
        <w:rPr>
          <w:rFonts w:ascii="Times New Roman" w:hAnsi="Times New Roman" w:cs="Times New Roman"/>
          <w:sz w:val="24"/>
          <w:szCs w:val="24"/>
        </w:rPr>
        <w:t xml:space="preserve">, and (f) Si. </w:t>
      </w:r>
      <w:r w:rsidRPr="00DA78AF">
        <w:rPr>
          <w:rFonts w:ascii="Times New Roman" w:hAnsi="Times New Roman" w:cs="Times New Roman"/>
          <w:sz w:val="24"/>
          <w:szCs w:val="24"/>
        </w:rPr>
        <w:br w:type="page"/>
      </w:r>
    </w:p>
    <w:p w:rsidR="00044AEA" w:rsidRPr="00DA78AF" w:rsidRDefault="00044AEA" w:rsidP="004A4A57">
      <w:pPr>
        <w:spacing w:after="0" w:line="240" w:lineRule="auto"/>
        <w:jc w:val="both"/>
        <w:rPr>
          <w:rFonts w:ascii="Times New Roman" w:hAnsi="Times New Roman" w:cs="Times New Roman"/>
          <w:sz w:val="24"/>
          <w:szCs w:val="24"/>
        </w:rPr>
      </w:pP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drawing>
          <wp:inline distT="0" distB="0" distL="0" distR="0" wp14:anchorId="7E18C3F6">
            <wp:extent cx="4683600" cy="3283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3600" cy="3283200"/>
                    </a:xfrm>
                    <a:prstGeom prst="rect">
                      <a:avLst/>
                    </a:prstGeom>
                    <a:noFill/>
                  </pic:spPr>
                </pic:pic>
              </a:graphicData>
            </a:graphic>
          </wp:inline>
        </w:drawing>
      </w:r>
    </w:p>
    <w:p w:rsidR="00044AEA"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2</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Calculated equilibrium phase distribution of 6063 alloy as a function of temperature.</w:t>
      </w:r>
    </w:p>
    <w:p w:rsidR="00F535C4" w:rsidRDefault="00F535C4" w:rsidP="004A4A57">
      <w:pPr>
        <w:spacing w:after="0" w:line="240" w:lineRule="auto"/>
        <w:jc w:val="both"/>
        <w:rPr>
          <w:rFonts w:ascii="Times New Roman" w:hAnsi="Times New Roman" w:cs="Times New Roman"/>
          <w:sz w:val="24"/>
          <w:szCs w:val="24"/>
        </w:rPr>
      </w:pPr>
    </w:p>
    <w:p w:rsidR="00F535C4" w:rsidRPr="00DA78AF" w:rsidRDefault="00F535C4" w:rsidP="004A4A57">
      <w:pPr>
        <w:spacing w:after="0" w:line="240" w:lineRule="auto"/>
        <w:jc w:val="both"/>
        <w:rPr>
          <w:rFonts w:ascii="Times New Roman" w:hAnsi="Times New Roman" w:cs="Times New Roman"/>
          <w:sz w:val="24"/>
          <w:szCs w:val="24"/>
        </w:rPr>
      </w:pPr>
    </w:p>
    <w:p w:rsidR="00044AEA" w:rsidRPr="00DA78AF" w:rsidRDefault="002E09E1" w:rsidP="004A4A5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91E0101">
            <wp:extent cx="4680000" cy="325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3250800"/>
                    </a:xfrm>
                    <a:prstGeom prst="rect">
                      <a:avLst/>
                    </a:prstGeom>
                    <a:noFill/>
                  </pic:spPr>
                </pic:pic>
              </a:graphicData>
            </a:graphic>
          </wp:inline>
        </w:drawing>
      </w: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lastRenderedPageBreak/>
        <w:drawing>
          <wp:inline distT="0" distB="0" distL="0" distR="0" wp14:anchorId="4251DE6A">
            <wp:extent cx="4680000" cy="325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3250800"/>
                    </a:xfrm>
                    <a:prstGeom prst="rect">
                      <a:avLst/>
                    </a:prstGeom>
                    <a:noFill/>
                  </pic:spPr>
                </pic:pic>
              </a:graphicData>
            </a:graphic>
          </wp:inline>
        </w:drawing>
      </w: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3</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(a) Calculated isothermal section of the Al-Mg-Si alloys with 0.05 wt.% Cu, 0.15 wt.%</w:t>
      </w:r>
      <w:r w:rsidR="008101FE">
        <w:rPr>
          <w:rFonts w:ascii="Times New Roman" w:hAnsi="Times New Roman" w:cs="Times New Roman"/>
          <w:sz w:val="24"/>
          <w:szCs w:val="24"/>
        </w:rPr>
        <w:t xml:space="preserve"> Fe, and 0.03 wt.% </w:t>
      </w:r>
      <w:proofErr w:type="spellStart"/>
      <w:r w:rsidR="008101FE">
        <w:rPr>
          <w:rFonts w:ascii="Times New Roman" w:hAnsi="Times New Roman" w:cs="Times New Roman"/>
          <w:sz w:val="24"/>
          <w:szCs w:val="24"/>
        </w:rPr>
        <w:t>Mn</w:t>
      </w:r>
      <w:proofErr w:type="spellEnd"/>
      <w:r w:rsidR="008101FE">
        <w:rPr>
          <w:rFonts w:ascii="Times New Roman" w:hAnsi="Times New Roman" w:cs="Times New Roman"/>
          <w:sz w:val="24"/>
          <w:szCs w:val="24"/>
        </w:rPr>
        <w:t xml:space="preserve"> at 500 °C,</w:t>
      </w:r>
      <w:r w:rsidRPr="00DA78AF">
        <w:rPr>
          <w:rFonts w:ascii="Times New Roman" w:hAnsi="Times New Roman" w:cs="Times New Roman"/>
          <w:sz w:val="24"/>
          <w:szCs w:val="24"/>
        </w:rPr>
        <w:t xml:space="preserve"> (b) the stability region of each equilibrium phase. </w:t>
      </w: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drawing>
          <wp:inline distT="0" distB="0" distL="0" distR="0" wp14:anchorId="2467A5AD">
            <wp:extent cx="3704400" cy="3492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4400" cy="3492000"/>
                    </a:xfrm>
                    <a:prstGeom prst="rect">
                      <a:avLst/>
                    </a:prstGeom>
                    <a:noFill/>
                  </pic:spPr>
                </pic:pic>
              </a:graphicData>
            </a:graphic>
          </wp:inline>
        </w:drawing>
      </w:r>
    </w:p>
    <w:p w:rsidR="00044AEA" w:rsidRPr="00DA78AF" w:rsidRDefault="00270ADA" w:rsidP="004A4A5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2797BB3">
            <wp:extent cx="3697200" cy="349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7200" cy="3492000"/>
                    </a:xfrm>
                    <a:prstGeom prst="rect">
                      <a:avLst/>
                    </a:prstGeom>
                    <a:noFill/>
                  </pic:spPr>
                </pic:pic>
              </a:graphicData>
            </a:graphic>
          </wp:inline>
        </w:drawing>
      </w:r>
    </w:p>
    <w:p w:rsidR="00044AEA" w:rsidRPr="00DA78AF" w:rsidRDefault="00270ADA" w:rsidP="004A4A5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0CE2D99">
            <wp:extent cx="3675600" cy="349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5600" cy="3492000"/>
                    </a:xfrm>
                    <a:prstGeom prst="rect">
                      <a:avLst/>
                    </a:prstGeom>
                    <a:noFill/>
                  </pic:spPr>
                </pic:pic>
              </a:graphicData>
            </a:graphic>
          </wp:inline>
        </w:drawing>
      </w: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lastRenderedPageBreak/>
        <w:drawing>
          <wp:inline distT="0" distB="0" distL="0" distR="0" wp14:anchorId="5CAC1708">
            <wp:extent cx="3675600" cy="3492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5600" cy="3492000"/>
                    </a:xfrm>
                    <a:prstGeom prst="rect">
                      <a:avLst/>
                    </a:prstGeom>
                    <a:noFill/>
                  </pic:spPr>
                </pic:pic>
              </a:graphicData>
            </a:graphic>
          </wp:inline>
        </w:drawing>
      </w:r>
    </w:p>
    <w:p w:rsidR="00044AEA" w:rsidRPr="00DA78AF" w:rsidRDefault="00044AEA" w:rsidP="004A4A57">
      <w:pPr>
        <w:spacing w:after="0" w:line="240" w:lineRule="auto"/>
        <w:jc w:val="both"/>
        <w:rPr>
          <w:rFonts w:ascii="Times New Roman" w:hAnsi="Times New Roman" w:cs="Times New Roman"/>
          <w:sz w:val="24"/>
          <w:szCs w:val="24"/>
        </w:rPr>
      </w:pP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drawing>
          <wp:inline distT="0" distB="0" distL="0" distR="0" wp14:anchorId="1D2DC3D1">
            <wp:extent cx="3700800" cy="3492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0800" cy="3492000"/>
                    </a:xfrm>
                    <a:prstGeom prst="rect">
                      <a:avLst/>
                    </a:prstGeom>
                    <a:noFill/>
                  </pic:spPr>
                </pic:pic>
              </a:graphicData>
            </a:graphic>
          </wp:inline>
        </w:drawing>
      </w:r>
    </w:p>
    <w:p w:rsidR="00044AEA" w:rsidRPr="00DA78AF" w:rsidRDefault="00044AEA"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lastRenderedPageBreak/>
        <w:drawing>
          <wp:inline distT="0" distB="0" distL="0" distR="0" wp14:anchorId="400BE644">
            <wp:extent cx="3582000" cy="3492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2000" cy="3492000"/>
                    </a:xfrm>
                    <a:prstGeom prst="rect">
                      <a:avLst/>
                    </a:prstGeom>
                    <a:noFill/>
                  </pic:spPr>
                </pic:pic>
              </a:graphicData>
            </a:graphic>
          </wp:inline>
        </w:drawing>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4</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Phase fraction maps of the (a)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(b)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(c)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(d)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(f) Al</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 xml:space="preserve">Cr phases in Al-Mg-Si-0.05Cu-0.15Fe-0.03Mn with 0.02Cr or 0.20Cr at 500 °C. </w:t>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drawing>
          <wp:inline distT="0" distB="0" distL="0" distR="0" wp14:anchorId="257D2DE1">
            <wp:extent cx="3610800" cy="3492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800" cy="3492000"/>
                    </a:xfrm>
                    <a:prstGeom prst="rect">
                      <a:avLst/>
                    </a:prstGeom>
                    <a:noFill/>
                  </pic:spPr>
                </pic:pic>
              </a:graphicData>
            </a:graphic>
          </wp:inline>
        </w:drawing>
      </w:r>
    </w:p>
    <w:p w:rsidR="00044AEA" w:rsidRPr="00DA78AF" w:rsidRDefault="00270ADA" w:rsidP="004A4A57">
      <w:pPr>
        <w:tabs>
          <w:tab w:val="left" w:pos="3636"/>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90D07F9">
            <wp:extent cx="3610800" cy="349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0800" cy="3492000"/>
                    </a:xfrm>
                    <a:prstGeom prst="rect">
                      <a:avLst/>
                    </a:prstGeom>
                    <a:noFill/>
                  </pic:spPr>
                </pic:pic>
              </a:graphicData>
            </a:graphic>
          </wp:inline>
        </w:drawing>
      </w:r>
    </w:p>
    <w:p w:rsidR="00044AEA" w:rsidRPr="00DA78AF" w:rsidRDefault="00270ADA" w:rsidP="004A4A57">
      <w:pPr>
        <w:tabs>
          <w:tab w:val="left" w:pos="3636"/>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EF01E02">
            <wp:extent cx="3736800" cy="335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6800" cy="3355200"/>
                    </a:xfrm>
                    <a:prstGeom prst="rect">
                      <a:avLst/>
                    </a:prstGeom>
                    <a:noFill/>
                  </pic:spPr>
                </pic:pic>
              </a:graphicData>
            </a:graphic>
          </wp:inline>
        </w:drawing>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lastRenderedPageBreak/>
        <w:drawing>
          <wp:inline distT="0" distB="0" distL="0" distR="0" wp14:anchorId="72BA7573">
            <wp:extent cx="3715200" cy="349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5200" cy="3492000"/>
                    </a:xfrm>
                    <a:prstGeom prst="rect">
                      <a:avLst/>
                    </a:prstGeom>
                    <a:noFill/>
                  </pic:spPr>
                </pic:pic>
              </a:graphicData>
            </a:graphic>
          </wp:inline>
        </w:drawing>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drawing>
          <wp:inline distT="0" distB="0" distL="0" distR="0" wp14:anchorId="33C616B9">
            <wp:extent cx="3686400" cy="349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400" cy="3492000"/>
                    </a:xfrm>
                    <a:prstGeom prst="rect">
                      <a:avLst/>
                    </a:prstGeom>
                    <a:noFill/>
                  </pic:spPr>
                </pic:pic>
              </a:graphicData>
            </a:graphic>
          </wp:inline>
        </w:drawing>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5</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Phase fraction maps of the (a)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(b)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(c)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(d)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phases in Al-Mg-Si-0.02Cr-0.15Fe-0.03Mn with 0.05Cu or 0.15Cu at 500 °C.</w:t>
      </w:r>
      <w:r w:rsidRPr="00DA78AF">
        <w:rPr>
          <w:rFonts w:ascii="Times New Roman" w:hAnsi="Times New Roman" w:cs="Times New Roman"/>
          <w:sz w:val="24"/>
          <w:szCs w:val="24"/>
        </w:rPr>
        <w:br w:type="page"/>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lastRenderedPageBreak/>
        <w:drawing>
          <wp:inline distT="0" distB="0" distL="0" distR="0" wp14:anchorId="2C9A81E9">
            <wp:extent cx="3693600" cy="349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3600" cy="3492000"/>
                    </a:xfrm>
                    <a:prstGeom prst="rect">
                      <a:avLst/>
                    </a:prstGeom>
                    <a:noFill/>
                  </pic:spPr>
                </pic:pic>
              </a:graphicData>
            </a:graphic>
          </wp:inline>
        </w:drawing>
      </w:r>
      <w:r w:rsidR="00154E69">
        <w:rPr>
          <w:rFonts w:ascii="Times New Roman" w:hAnsi="Times New Roman" w:cs="Times New Roman"/>
          <w:noProof/>
          <w:sz w:val="24"/>
          <w:szCs w:val="24"/>
          <w:lang w:val="en-US"/>
        </w:rPr>
        <w:drawing>
          <wp:inline distT="0" distB="0" distL="0" distR="0" wp14:anchorId="06FC109B">
            <wp:extent cx="3610800" cy="335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0800" cy="3355200"/>
                    </a:xfrm>
                    <a:prstGeom prst="rect">
                      <a:avLst/>
                    </a:prstGeom>
                    <a:noFill/>
                  </pic:spPr>
                </pic:pic>
              </a:graphicData>
            </a:graphic>
          </wp:inline>
        </w:drawing>
      </w:r>
    </w:p>
    <w:p w:rsidR="00044AEA" w:rsidRPr="00DA78AF" w:rsidRDefault="00154E69" w:rsidP="004A4A57">
      <w:pPr>
        <w:tabs>
          <w:tab w:val="left" w:pos="3636"/>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232E5CB">
            <wp:extent cx="3582000" cy="349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2000" cy="3492000"/>
                    </a:xfrm>
                    <a:prstGeom prst="rect">
                      <a:avLst/>
                    </a:prstGeom>
                    <a:noFill/>
                  </pic:spPr>
                </pic:pic>
              </a:graphicData>
            </a:graphic>
          </wp:inline>
        </w:drawing>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drawing>
          <wp:inline distT="0" distB="0" distL="0" distR="0" wp14:anchorId="4BFA13AC">
            <wp:extent cx="3697200" cy="349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7200" cy="3492000"/>
                    </a:xfrm>
                    <a:prstGeom prst="rect">
                      <a:avLst/>
                    </a:prstGeom>
                    <a:noFill/>
                  </pic:spPr>
                </pic:pic>
              </a:graphicData>
            </a:graphic>
          </wp:inline>
        </w:drawing>
      </w:r>
    </w:p>
    <w:p w:rsidR="00044AEA" w:rsidRPr="00DA78AF" w:rsidRDefault="00044AEA" w:rsidP="004A4A57">
      <w:pPr>
        <w:tabs>
          <w:tab w:val="left" w:pos="8496"/>
        </w:tabs>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ab/>
      </w:r>
    </w:p>
    <w:p w:rsidR="00044AEA" w:rsidRPr="00DA78AF" w:rsidRDefault="00044AEA" w:rsidP="004A4A57">
      <w:pPr>
        <w:tabs>
          <w:tab w:val="left" w:pos="8496"/>
        </w:tabs>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lastRenderedPageBreak/>
        <w:drawing>
          <wp:inline distT="0" distB="0" distL="0" distR="0" wp14:anchorId="42E5B623">
            <wp:extent cx="3610800" cy="349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0800" cy="3495600"/>
                    </a:xfrm>
                    <a:prstGeom prst="rect">
                      <a:avLst/>
                    </a:prstGeom>
                    <a:noFill/>
                  </pic:spPr>
                </pic:pic>
              </a:graphicData>
            </a:graphic>
          </wp:inline>
        </w:drawing>
      </w:r>
    </w:p>
    <w:p w:rsidR="00044AEA"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6</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Phase fraction maps of the (a)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(b)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(c)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(d)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phases in Al-Mg-Si-0.02Cr-0.05Cu-0.03Mn with 0.15Fe or 0.20Fe at 500 °C.</w:t>
      </w:r>
    </w:p>
    <w:p w:rsidR="00F535C4" w:rsidRPr="00DA78AF" w:rsidRDefault="00F535C4" w:rsidP="004A4A57">
      <w:pPr>
        <w:tabs>
          <w:tab w:val="left" w:pos="3636"/>
        </w:tabs>
        <w:spacing w:after="0" w:line="240" w:lineRule="auto"/>
        <w:jc w:val="both"/>
        <w:rPr>
          <w:rFonts w:ascii="Times New Roman" w:hAnsi="Times New Roman" w:cs="Times New Roman"/>
          <w:sz w:val="24"/>
          <w:szCs w:val="24"/>
        </w:rPr>
      </w:pP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drawing>
          <wp:inline distT="0" distB="0" distL="0" distR="0" wp14:anchorId="0B475B5D">
            <wp:extent cx="3610800" cy="349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0800" cy="3492000"/>
                    </a:xfrm>
                    <a:prstGeom prst="rect">
                      <a:avLst/>
                    </a:prstGeom>
                    <a:noFill/>
                  </pic:spPr>
                </pic:pic>
              </a:graphicData>
            </a:graphic>
          </wp:inline>
        </w:drawing>
      </w:r>
    </w:p>
    <w:p w:rsidR="00044AEA" w:rsidRPr="00DA78AF" w:rsidRDefault="00154E69" w:rsidP="004A4A57">
      <w:pPr>
        <w:tabs>
          <w:tab w:val="left" w:pos="3636"/>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05F9EFB">
            <wp:extent cx="3610800" cy="3355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0800" cy="3355200"/>
                    </a:xfrm>
                    <a:prstGeom prst="rect">
                      <a:avLst/>
                    </a:prstGeom>
                    <a:noFill/>
                  </pic:spPr>
                </pic:pic>
              </a:graphicData>
            </a:graphic>
          </wp:inline>
        </w:drawing>
      </w:r>
    </w:p>
    <w:p w:rsidR="00044AEA" w:rsidRPr="00DA78AF" w:rsidRDefault="00154E69" w:rsidP="004A4A57">
      <w:pPr>
        <w:tabs>
          <w:tab w:val="left" w:pos="3636"/>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80C0B98">
            <wp:extent cx="3610800" cy="349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0800" cy="3492000"/>
                    </a:xfrm>
                    <a:prstGeom prst="rect">
                      <a:avLst/>
                    </a:prstGeom>
                    <a:noFill/>
                  </pic:spPr>
                </pic:pic>
              </a:graphicData>
            </a:graphic>
          </wp:inline>
        </w:drawing>
      </w:r>
    </w:p>
    <w:p w:rsidR="00F535C4"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lastRenderedPageBreak/>
        <w:drawing>
          <wp:inline distT="0" distB="0" distL="0" distR="0" wp14:anchorId="2F953E3B">
            <wp:extent cx="3686400" cy="349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400" cy="3492000"/>
                    </a:xfrm>
                    <a:prstGeom prst="rect">
                      <a:avLst/>
                    </a:prstGeom>
                    <a:noFill/>
                  </pic:spPr>
                </pic:pic>
              </a:graphicData>
            </a:graphic>
          </wp:inline>
        </w:drawing>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lastRenderedPageBreak/>
        <w:drawing>
          <wp:inline distT="0" distB="0" distL="0" distR="0" wp14:anchorId="3A7CE201">
            <wp:extent cx="3805200" cy="349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5200" cy="3492000"/>
                    </a:xfrm>
                    <a:prstGeom prst="rect">
                      <a:avLst/>
                    </a:prstGeom>
                    <a:noFill/>
                  </pic:spPr>
                </pic:pic>
              </a:graphicData>
            </a:graphic>
          </wp:inline>
        </w:drawing>
      </w:r>
      <w:r w:rsidRPr="00DA78AF">
        <w:rPr>
          <w:rFonts w:ascii="Times New Roman" w:hAnsi="Times New Roman" w:cs="Times New Roman"/>
          <w:noProof/>
          <w:sz w:val="24"/>
          <w:szCs w:val="24"/>
          <w:lang w:val="en-US"/>
        </w:rPr>
        <w:drawing>
          <wp:inline distT="0" distB="0" distL="0" distR="0" wp14:anchorId="60C83B29">
            <wp:extent cx="3582000" cy="349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2000" cy="3492000"/>
                    </a:xfrm>
                    <a:prstGeom prst="rect">
                      <a:avLst/>
                    </a:prstGeom>
                    <a:noFill/>
                  </pic:spPr>
                </pic:pic>
              </a:graphicData>
            </a:graphic>
          </wp:inline>
        </w:drawing>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7</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Phase fraction maps of the (a) Al</w:t>
      </w:r>
      <w:r w:rsidRPr="00DA78AF">
        <w:rPr>
          <w:rFonts w:ascii="Times New Roman" w:hAnsi="Times New Roman" w:cs="Times New Roman"/>
          <w:sz w:val="24"/>
          <w:szCs w:val="24"/>
          <w:vertAlign w:val="subscript"/>
        </w:rPr>
        <w:t>13</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4</w:t>
      </w:r>
      <w:r w:rsidRPr="00DA78AF">
        <w:rPr>
          <w:rFonts w:ascii="Times New Roman" w:hAnsi="Times New Roman" w:cs="Times New Roman"/>
          <w:sz w:val="24"/>
          <w:szCs w:val="24"/>
        </w:rPr>
        <w:t>, (b)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(c)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(d)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(f) Al</w:t>
      </w:r>
      <w:r w:rsidRPr="00DA78AF">
        <w:rPr>
          <w:rFonts w:ascii="Times New Roman" w:hAnsi="Times New Roman" w:cs="Times New Roman"/>
          <w:sz w:val="24"/>
          <w:szCs w:val="24"/>
          <w:vertAlign w:val="subscript"/>
        </w:rPr>
        <w:t>12</w:t>
      </w:r>
      <w:r w:rsidRPr="00DA78AF">
        <w:rPr>
          <w:rFonts w:ascii="Times New Roman" w:hAnsi="Times New Roman" w:cs="Times New Roman"/>
          <w:sz w:val="24"/>
          <w:szCs w:val="24"/>
        </w:rPr>
        <w:t>Mn phases in Al-Mg-Si-0.02Cr-0.05Cu-0.15Fe with 0.03Mn or 0.10Mn at 500 °C.</w:t>
      </w:r>
    </w:p>
    <w:p w:rsidR="00044AEA" w:rsidRPr="00DA78AF" w:rsidRDefault="00154E69" w:rsidP="004A4A57">
      <w:pPr>
        <w:tabs>
          <w:tab w:val="left" w:pos="3636"/>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41A4EDC3">
            <wp:extent cx="3852000" cy="351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2000" cy="3513600"/>
                    </a:xfrm>
                    <a:prstGeom prst="rect">
                      <a:avLst/>
                    </a:prstGeom>
                    <a:noFill/>
                  </pic:spPr>
                </pic:pic>
              </a:graphicData>
            </a:graphic>
          </wp:inline>
        </w:drawing>
      </w:r>
    </w:p>
    <w:p w:rsidR="00044AEA" w:rsidRPr="00DA78AF" w:rsidRDefault="00044AEA" w:rsidP="004A4A57">
      <w:pPr>
        <w:tabs>
          <w:tab w:val="left" w:pos="3636"/>
        </w:tabs>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556879">
        <w:rPr>
          <w:rFonts w:ascii="Times New Roman" w:hAnsi="Times New Roman" w:cs="Times New Roman"/>
          <w:sz w:val="24"/>
          <w:szCs w:val="24"/>
        </w:rPr>
        <w:t>8</w:t>
      </w:r>
      <w:r w:rsidR="00556879" w:rsidRPr="00DA78AF">
        <w:rPr>
          <w:rFonts w:ascii="Times New Roman" w:hAnsi="Times New Roman" w:cs="Times New Roman"/>
          <w:sz w:val="24"/>
          <w:szCs w:val="24"/>
        </w:rPr>
        <w:t xml:space="preserve"> </w:t>
      </w:r>
      <w:r w:rsidRPr="00DA78AF">
        <w:rPr>
          <w:rFonts w:ascii="Times New Roman" w:hAnsi="Times New Roman" w:cs="Times New Roman"/>
          <w:sz w:val="24"/>
          <w:szCs w:val="24"/>
        </w:rPr>
        <w:t>Phase fraction map of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in Al-Mg-Si-0.02Cr-0.05Cu-0.15Fe-0.03Mn alloy at 177 °C.</w:t>
      </w:r>
    </w:p>
    <w:p w:rsidR="00DF50DB" w:rsidRDefault="00DF50DB" w:rsidP="004A4A57">
      <w:pPr>
        <w:spacing w:after="0" w:line="240" w:lineRule="auto"/>
        <w:jc w:val="both"/>
        <w:rPr>
          <w:rFonts w:ascii="Times New Roman" w:hAnsi="Times New Roman" w:cs="Times New Roman"/>
          <w:sz w:val="24"/>
          <w:szCs w:val="24"/>
        </w:rPr>
      </w:pPr>
    </w:p>
    <w:p w:rsidR="00F535C4" w:rsidRDefault="00F535C4" w:rsidP="004A4A57">
      <w:pPr>
        <w:spacing w:after="0" w:line="240" w:lineRule="auto"/>
        <w:jc w:val="both"/>
        <w:rPr>
          <w:rFonts w:ascii="Times New Roman" w:hAnsi="Times New Roman" w:cs="Times New Roman"/>
          <w:sz w:val="24"/>
          <w:szCs w:val="24"/>
        </w:rPr>
      </w:pPr>
    </w:p>
    <w:p w:rsidR="00044AEA" w:rsidRPr="00795E97" w:rsidRDefault="00DF50DB" w:rsidP="004A4A57">
      <w:pPr>
        <w:pStyle w:val="Heading1"/>
        <w:spacing w:line="240" w:lineRule="auto"/>
        <w:rPr>
          <w:rFonts w:ascii="Times New Roman" w:hAnsi="Times New Roman" w:cs="Times New Roman"/>
          <w:b/>
          <w:color w:val="auto"/>
          <w:sz w:val="24"/>
          <w:szCs w:val="24"/>
        </w:rPr>
      </w:pPr>
      <w:r w:rsidRPr="00795E97">
        <w:rPr>
          <w:rFonts w:ascii="Times New Roman" w:hAnsi="Times New Roman" w:cs="Times New Roman"/>
          <w:b/>
          <w:color w:val="auto"/>
          <w:sz w:val="24"/>
          <w:szCs w:val="24"/>
        </w:rPr>
        <w:t>Appendix: Casting microstructure of Al 6xxx series alloys</w:t>
      </w:r>
    </w:p>
    <w:p w:rsidR="00A64897" w:rsidRDefault="00A64897" w:rsidP="004A4A57">
      <w:pPr>
        <w:spacing w:after="0" w:line="240" w:lineRule="auto"/>
        <w:ind w:firstLine="720"/>
        <w:jc w:val="both"/>
        <w:rPr>
          <w:rFonts w:ascii="Times New Roman" w:hAnsi="Times New Roman" w:cs="Times New Roman"/>
          <w:sz w:val="24"/>
          <w:szCs w:val="24"/>
        </w:rPr>
      </w:pPr>
    </w:p>
    <w:p w:rsidR="00DF50DB" w:rsidRPr="005F06B0" w:rsidRDefault="00DF50DB" w:rsidP="004A4A57">
      <w:pPr>
        <w:spacing w:after="0" w:line="240" w:lineRule="auto"/>
        <w:ind w:firstLine="720"/>
        <w:jc w:val="both"/>
        <w:rPr>
          <w:rFonts w:ascii="Times New Roman" w:hAnsi="Times New Roman" w:cs="Times New Roman"/>
          <w:sz w:val="24"/>
          <w:szCs w:val="24"/>
        </w:rPr>
      </w:pPr>
      <w:r w:rsidRPr="005F06B0">
        <w:rPr>
          <w:rFonts w:ascii="Times New Roman" w:hAnsi="Times New Roman" w:cs="Times New Roman"/>
          <w:sz w:val="24"/>
          <w:szCs w:val="24"/>
        </w:rPr>
        <w:t xml:space="preserve">As part of the </w:t>
      </w:r>
      <w:r>
        <w:rPr>
          <w:rFonts w:ascii="Times New Roman" w:hAnsi="Times New Roman" w:cs="Times New Roman"/>
          <w:sz w:val="24"/>
          <w:szCs w:val="24"/>
        </w:rPr>
        <w:t>present study, four billet cast alloys were analyzed and compared to the present thermodynamic calculations. Four</w:t>
      </w:r>
      <w:r w:rsidRPr="005F06B0">
        <w:rPr>
          <w:rFonts w:ascii="Times New Roman" w:hAnsi="Times New Roman" w:cs="Times New Roman"/>
          <w:sz w:val="24"/>
          <w:szCs w:val="24"/>
        </w:rPr>
        <w:t xml:space="preserve"> Al alloys with their nominal compositions are listed in </w:t>
      </w:r>
      <w:r w:rsidRPr="00882A95">
        <w:rPr>
          <w:rFonts w:ascii="Times New Roman" w:hAnsi="Times New Roman" w:cs="Times New Roman"/>
          <w:color w:val="FF0000"/>
          <w:sz w:val="24"/>
          <w:szCs w:val="24"/>
        </w:rPr>
        <w:t xml:space="preserve">Table </w:t>
      </w:r>
      <w:r w:rsidR="00D44DE6" w:rsidRPr="00882A95">
        <w:rPr>
          <w:rFonts w:ascii="Times New Roman" w:hAnsi="Times New Roman" w:cs="Times New Roman"/>
          <w:color w:val="FF0000"/>
          <w:sz w:val="24"/>
          <w:szCs w:val="24"/>
        </w:rPr>
        <w:t>A</w:t>
      </w:r>
      <w:r w:rsidRPr="00882A95">
        <w:rPr>
          <w:rFonts w:ascii="Times New Roman" w:hAnsi="Times New Roman" w:cs="Times New Roman"/>
          <w:color w:val="FF0000"/>
          <w:sz w:val="24"/>
          <w:szCs w:val="24"/>
        </w:rPr>
        <w:t>1</w:t>
      </w:r>
      <w:r w:rsidRPr="005F06B0">
        <w:rPr>
          <w:rFonts w:ascii="Times New Roman" w:hAnsi="Times New Roman" w:cs="Times New Roman"/>
          <w:sz w:val="24"/>
          <w:szCs w:val="24"/>
        </w:rPr>
        <w:t>. The main difference</w:t>
      </w:r>
      <w:r>
        <w:rPr>
          <w:rFonts w:ascii="Times New Roman" w:hAnsi="Times New Roman" w:cs="Times New Roman"/>
          <w:sz w:val="24"/>
          <w:szCs w:val="24"/>
        </w:rPr>
        <w:t xml:space="preserve"> of three new Al alloys</w:t>
      </w:r>
      <w:r w:rsidRPr="005F06B0">
        <w:rPr>
          <w:rFonts w:ascii="Times New Roman" w:hAnsi="Times New Roman" w:cs="Times New Roman"/>
          <w:sz w:val="24"/>
          <w:szCs w:val="24"/>
        </w:rPr>
        <w:t xml:space="preserve"> from the original Al 6063 is the addition of Cr for Al</w:t>
      </w:r>
      <w:r w:rsidRPr="005F06B0">
        <w:rPr>
          <w:rFonts w:ascii="Times New Roman" w:hAnsi="Times New Roman" w:cs="Times New Roman"/>
          <w:sz w:val="24"/>
          <w:szCs w:val="24"/>
          <w:vertAlign w:val="subscript"/>
        </w:rPr>
        <w:t>7</w:t>
      </w:r>
      <w:r w:rsidRPr="005F06B0">
        <w:rPr>
          <w:rFonts w:ascii="Times New Roman" w:hAnsi="Times New Roman" w:cs="Times New Roman"/>
          <w:sz w:val="24"/>
          <w:szCs w:val="24"/>
        </w:rPr>
        <w:t>Cr formation, change in Mg for Mg</w:t>
      </w:r>
      <w:r w:rsidRPr="005F06B0">
        <w:rPr>
          <w:rFonts w:ascii="Times New Roman" w:hAnsi="Times New Roman" w:cs="Times New Roman"/>
          <w:sz w:val="24"/>
          <w:szCs w:val="24"/>
          <w:vertAlign w:val="subscript"/>
        </w:rPr>
        <w:t>2</w:t>
      </w:r>
      <w:r w:rsidRPr="005F06B0">
        <w:rPr>
          <w:rFonts w:ascii="Times New Roman" w:hAnsi="Times New Roman" w:cs="Times New Roman"/>
          <w:sz w:val="24"/>
          <w:szCs w:val="24"/>
        </w:rPr>
        <w:t>Si formation, and Cu for Al</w:t>
      </w:r>
      <w:r w:rsidRPr="005F06B0">
        <w:rPr>
          <w:rFonts w:ascii="Times New Roman" w:hAnsi="Times New Roman" w:cs="Times New Roman"/>
          <w:sz w:val="24"/>
          <w:szCs w:val="24"/>
          <w:vertAlign w:val="subscript"/>
        </w:rPr>
        <w:t>2</w:t>
      </w:r>
      <w:r w:rsidRPr="005F06B0">
        <w:rPr>
          <w:rFonts w:ascii="Times New Roman" w:hAnsi="Times New Roman" w:cs="Times New Roman"/>
          <w:sz w:val="24"/>
          <w:szCs w:val="24"/>
        </w:rPr>
        <w:t xml:space="preserve">Cu formation. Billet casting (Sapa, Canada) was performed to prepare as cast billet. The diameter of the billet was 200 mm and the cooling rate was 20 K/s. The billet was cut perpendicular to the casting direction. Specimen with a size of one cubic centimeter was cut at the half </w:t>
      </w:r>
      <w:r w:rsidR="00A64897">
        <w:rPr>
          <w:rFonts w:ascii="Times New Roman" w:hAnsi="Times New Roman" w:cs="Times New Roman"/>
          <w:sz w:val="24"/>
          <w:szCs w:val="24"/>
        </w:rPr>
        <w:t xml:space="preserve">diameter </w:t>
      </w:r>
      <w:r w:rsidRPr="005F06B0">
        <w:rPr>
          <w:rFonts w:ascii="Times New Roman" w:hAnsi="Times New Roman" w:cs="Times New Roman"/>
          <w:sz w:val="24"/>
          <w:szCs w:val="24"/>
        </w:rPr>
        <w:t xml:space="preserve">distance from the surface to the center of the billet, grinded with </w:t>
      </w:r>
      <w:proofErr w:type="spellStart"/>
      <w:r w:rsidRPr="005F06B0">
        <w:rPr>
          <w:rFonts w:ascii="Times New Roman" w:hAnsi="Times New Roman" w:cs="Times New Roman"/>
          <w:sz w:val="24"/>
          <w:szCs w:val="24"/>
        </w:rPr>
        <w:t>SiC</w:t>
      </w:r>
      <w:proofErr w:type="spellEnd"/>
      <w:r w:rsidRPr="005F06B0">
        <w:rPr>
          <w:rFonts w:ascii="Times New Roman" w:hAnsi="Times New Roman" w:cs="Times New Roman"/>
          <w:sz w:val="24"/>
          <w:szCs w:val="24"/>
        </w:rPr>
        <w:t xml:space="preserve"> papers, and then polished with 3 </w:t>
      </w:r>
      <w:proofErr w:type="spellStart"/>
      <w:r w:rsidRPr="005F06B0">
        <w:rPr>
          <w:rFonts w:ascii="Times New Roman" w:hAnsi="Times New Roman" w:cs="Times New Roman"/>
          <w:sz w:val="24"/>
          <w:szCs w:val="24"/>
        </w:rPr>
        <w:t>μm</w:t>
      </w:r>
      <w:proofErr w:type="spellEnd"/>
      <w:r w:rsidRPr="005F06B0">
        <w:rPr>
          <w:rFonts w:ascii="Times New Roman" w:hAnsi="Times New Roman" w:cs="Times New Roman"/>
          <w:sz w:val="24"/>
          <w:szCs w:val="24"/>
        </w:rPr>
        <w:t xml:space="preserve"> and 1 </w:t>
      </w:r>
      <w:proofErr w:type="spellStart"/>
      <w:r w:rsidRPr="005F06B0">
        <w:rPr>
          <w:rFonts w:ascii="Times New Roman" w:hAnsi="Times New Roman" w:cs="Times New Roman"/>
          <w:sz w:val="24"/>
          <w:szCs w:val="24"/>
        </w:rPr>
        <w:t>μm</w:t>
      </w:r>
      <w:proofErr w:type="spellEnd"/>
      <w:r w:rsidRPr="005F06B0">
        <w:rPr>
          <w:rFonts w:ascii="Times New Roman" w:hAnsi="Times New Roman" w:cs="Times New Roman"/>
          <w:sz w:val="24"/>
          <w:szCs w:val="24"/>
        </w:rPr>
        <w:t xml:space="preserve"> diamond paste. All the intermetallic phases were characterized using scanning electron microscopy (SEM) and energy dispersive X-ray spectroscopy (EDS) analysis. The volume fractions of the precipitates were measured by using image analysis software ImageJ </w:t>
      </w:r>
      <w:r w:rsidR="003506C4">
        <w:rPr>
          <w:rFonts w:ascii="Times New Roman" w:hAnsi="Times New Roman" w:cs="Times New Roman"/>
          <w:noProof/>
          <w:sz w:val="24"/>
          <w:szCs w:val="24"/>
        </w:rPr>
        <w:t>(</w:t>
      </w:r>
      <w:r w:rsidR="003506C4">
        <w:rPr>
          <w:rFonts w:ascii="Times New Roman" w:hAnsi="Times New Roman" w:cs="Times New Roman"/>
          <w:sz w:val="24"/>
          <w:szCs w:val="24"/>
        </w:rPr>
        <w:t>https://imagej.nih.gov/ij</w:t>
      </w:r>
      <w:r w:rsidR="003506C4">
        <w:rPr>
          <w:rFonts w:ascii="Times New Roman" w:hAnsi="Times New Roman" w:cs="Times New Roman"/>
          <w:noProof/>
          <w:sz w:val="24"/>
          <w:szCs w:val="24"/>
        </w:rPr>
        <w:t>)</w:t>
      </w:r>
      <w:r w:rsidRPr="005F06B0">
        <w:rPr>
          <w:rFonts w:ascii="Times New Roman" w:hAnsi="Times New Roman" w:cs="Times New Roman"/>
          <w:sz w:val="24"/>
          <w:szCs w:val="24"/>
        </w:rPr>
        <w:t>.</w:t>
      </w:r>
    </w:p>
    <w:p w:rsidR="00DF50DB" w:rsidRPr="00DA78AF" w:rsidRDefault="00DF50DB" w:rsidP="004A4A57">
      <w:pPr>
        <w:spacing w:after="0" w:line="240" w:lineRule="auto"/>
        <w:ind w:firstLine="720"/>
        <w:jc w:val="both"/>
        <w:rPr>
          <w:rFonts w:ascii="Times New Roman" w:hAnsi="Times New Roman" w:cs="Times New Roman"/>
          <w:sz w:val="24"/>
          <w:szCs w:val="24"/>
        </w:rPr>
      </w:pPr>
    </w:p>
    <w:p w:rsidR="00DF50DB" w:rsidRPr="00DA78AF" w:rsidRDefault="00DF50DB"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The calculated solidification path of the typical 6063 alloy is presented in </w:t>
      </w:r>
      <w:r w:rsidRPr="00DA78AF">
        <w:rPr>
          <w:rFonts w:ascii="Times New Roman" w:hAnsi="Times New Roman" w:cs="Times New Roman"/>
          <w:color w:val="FF0000"/>
          <w:sz w:val="24"/>
          <w:szCs w:val="24"/>
        </w:rPr>
        <w:t xml:space="preserve">Fig. </w:t>
      </w:r>
      <w:r w:rsidR="00D44DE6">
        <w:rPr>
          <w:rFonts w:ascii="Times New Roman" w:hAnsi="Times New Roman" w:cs="Times New Roman"/>
          <w:sz w:val="24"/>
          <w:szCs w:val="24"/>
        </w:rPr>
        <w:t>A</w:t>
      </w:r>
      <w:r w:rsidRPr="00DA78AF">
        <w:rPr>
          <w:rFonts w:ascii="Times New Roman" w:hAnsi="Times New Roman" w:cs="Times New Roman"/>
          <w:sz w:val="24"/>
          <w:szCs w:val="24"/>
        </w:rPr>
        <w:t xml:space="preserve">1(a). As can be seen from the diagram, the precipitation sequence is fcc_A1 </w:t>
      </w:r>
      <w:r w:rsidRPr="00DA78AF">
        <w:rPr>
          <w:rFonts w:ascii="Times New Roman" w:hAnsi="Times New Roman" w:cs="Times New Roman"/>
          <w:sz w:val="24"/>
          <w:szCs w:val="24"/>
        </w:rPr>
        <w:sym w:font="Wingdings" w:char="F0E0"/>
      </w:r>
      <w:r w:rsidRPr="00DA78AF">
        <w:rPr>
          <w:rFonts w:ascii="Times New Roman" w:hAnsi="Times New Roman" w:cs="Times New Roman"/>
          <w:sz w:val="24"/>
          <w:szCs w:val="24"/>
        </w:rPr>
        <w:t xml:space="preserve"> Al</w:t>
      </w:r>
      <w:r w:rsidRPr="00DA78AF">
        <w:rPr>
          <w:rFonts w:ascii="Times New Roman" w:hAnsi="Times New Roman" w:cs="Times New Roman"/>
          <w:sz w:val="24"/>
          <w:szCs w:val="24"/>
          <w:vertAlign w:val="subscript"/>
        </w:rPr>
        <w:t>14</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 xml:space="preserve"> </w:t>
      </w:r>
      <w:r w:rsidRPr="00DA78AF">
        <w:rPr>
          <w:rFonts w:ascii="Times New Roman" w:hAnsi="Times New Roman" w:cs="Times New Roman"/>
          <w:sz w:val="24"/>
          <w:szCs w:val="24"/>
        </w:rPr>
        <w:sym w:font="Wingdings" w:char="F0E0"/>
      </w:r>
      <w:r w:rsidRPr="00DA78AF">
        <w:rPr>
          <w:rFonts w:ascii="Times New Roman" w:hAnsi="Times New Roman" w:cs="Times New Roman"/>
          <w:sz w:val="24"/>
          <w:szCs w:val="24"/>
        </w:rPr>
        <w:t xml:space="preserve">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w:t>
      </w:r>
      <w:r w:rsidRPr="00DA78AF">
        <w:rPr>
          <w:rFonts w:ascii="Times New Roman" w:hAnsi="Times New Roman" w:cs="Times New Roman"/>
          <w:sz w:val="24"/>
          <w:szCs w:val="24"/>
        </w:rPr>
        <w:sym w:font="Wingdings" w:char="F0E0"/>
      </w:r>
      <w:r w:rsidRPr="00DA78AF">
        <w:rPr>
          <w:rFonts w:ascii="Times New Roman" w:hAnsi="Times New Roman" w:cs="Times New Roman"/>
          <w:sz w:val="24"/>
          <w:szCs w:val="24"/>
        </w:rPr>
        <w:t xml:space="preserv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w:t>
      </w:r>
      <w:r w:rsidRPr="00DA78AF">
        <w:rPr>
          <w:rFonts w:ascii="Times New Roman" w:hAnsi="Times New Roman" w:cs="Times New Roman"/>
          <w:sz w:val="24"/>
          <w:szCs w:val="24"/>
        </w:rPr>
        <w:sym w:font="Wingdings" w:char="F0E0"/>
      </w:r>
      <w:r w:rsidRPr="00DA78AF">
        <w:rPr>
          <w:rFonts w:ascii="Times New Roman" w:hAnsi="Times New Roman" w:cs="Times New Roman"/>
          <w:sz w:val="24"/>
          <w:szCs w:val="24"/>
        </w:rPr>
        <w:t xml:space="preserve">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w:t>
      </w:r>
      <w:r w:rsidRPr="00DA78AF">
        <w:rPr>
          <w:rFonts w:ascii="Times New Roman" w:hAnsi="Times New Roman" w:cs="Times New Roman"/>
          <w:sz w:val="24"/>
          <w:szCs w:val="24"/>
        </w:rPr>
        <w:sym w:font="Wingdings" w:char="F0E0"/>
      </w:r>
      <w:r w:rsidRPr="00DA78AF">
        <w:rPr>
          <w:rFonts w:ascii="Times New Roman" w:hAnsi="Times New Roman" w:cs="Times New Roman"/>
          <w:sz w:val="24"/>
          <w:szCs w:val="24"/>
        </w:rPr>
        <w:t xml:space="preserve">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(π) </w:t>
      </w:r>
      <w:r w:rsidRPr="00DA78AF">
        <w:rPr>
          <w:rFonts w:ascii="Times New Roman" w:hAnsi="Times New Roman" w:cs="Times New Roman"/>
          <w:sz w:val="24"/>
          <w:szCs w:val="24"/>
        </w:rPr>
        <w:sym w:font="Wingdings" w:char="F0E0"/>
      </w:r>
      <w:r w:rsidRPr="00DA78AF">
        <w:rPr>
          <w:rFonts w:ascii="Times New Roman" w:hAnsi="Times New Roman" w:cs="Times New Roman"/>
          <w:sz w:val="24"/>
          <w:szCs w:val="24"/>
        </w:rPr>
        <w:t xml:space="preserve"> Si </w:t>
      </w:r>
      <w:r w:rsidRPr="00DA78AF">
        <w:rPr>
          <w:rFonts w:ascii="Times New Roman" w:hAnsi="Times New Roman" w:cs="Times New Roman"/>
          <w:sz w:val="24"/>
          <w:szCs w:val="24"/>
        </w:rPr>
        <w:sym w:font="Wingdings" w:char="F0E0"/>
      </w:r>
      <w:r>
        <w:rPr>
          <w:rFonts w:ascii="Times New Roman" w:hAnsi="Times New Roman" w:cs="Times New Roman"/>
          <w:sz w:val="24"/>
          <w:szCs w:val="24"/>
        </w:rPr>
        <w:t xml:space="preserve"> Q. </w:t>
      </w:r>
      <w:r>
        <w:rPr>
          <w:rFonts w:ascii="Times New Roman" w:hAnsi="Times New Roman" w:cs="Times New Roman" w:hint="eastAsia"/>
          <w:sz w:val="24"/>
          <w:szCs w:val="24"/>
        </w:rPr>
        <w:t>S</w:t>
      </w:r>
      <w:r w:rsidRPr="00DA78AF">
        <w:rPr>
          <w:rFonts w:ascii="Times New Roman" w:hAnsi="Times New Roman" w:cs="Times New Roman"/>
          <w:sz w:val="24"/>
          <w:szCs w:val="24"/>
        </w:rPr>
        <w:t xml:space="preserve">olidification starts at 654 °C and ends at 512 °C. The mass of the precipitate phase as a function of the total mass percent of solid (that is, the degree of the completion of solidification) is shown in </w:t>
      </w:r>
      <w:r w:rsidRPr="00DA78AF">
        <w:rPr>
          <w:rFonts w:ascii="Times New Roman" w:hAnsi="Times New Roman" w:cs="Times New Roman"/>
          <w:color w:val="FF0000"/>
          <w:sz w:val="24"/>
          <w:szCs w:val="24"/>
        </w:rPr>
        <w:t xml:space="preserve">Fig. </w:t>
      </w:r>
      <w:r w:rsidR="00D44DE6">
        <w:rPr>
          <w:rFonts w:ascii="Times New Roman" w:hAnsi="Times New Roman" w:cs="Times New Roman"/>
          <w:color w:val="FF0000"/>
          <w:sz w:val="24"/>
          <w:szCs w:val="24"/>
        </w:rPr>
        <w:t>A</w:t>
      </w:r>
      <w:r w:rsidRPr="00DA78AF">
        <w:rPr>
          <w:rFonts w:ascii="Times New Roman" w:hAnsi="Times New Roman" w:cs="Times New Roman"/>
          <w:sz w:val="24"/>
          <w:szCs w:val="24"/>
        </w:rPr>
        <w:t>1(b). The Al</w:t>
      </w:r>
      <w:r w:rsidRPr="00DA78AF">
        <w:rPr>
          <w:rFonts w:ascii="Times New Roman" w:hAnsi="Times New Roman" w:cs="Times New Roman"/>
          <w:sz w:val="24"/>
          <w:szCs w:val="24"/>
          <w:vertAlign w:val="subscript"/>
        </w:rPr>
        <w:t>14</w:t>
      </w:r>
      <w:r w:rsidRPr="00DA78AF">
        <w:rPr>
          <w:rFonts w:ascii="Times New Roman" w:hAnsi="Times New Roman" w:cs="Times New Roman"/>
          <w:sz w:val="24"/>
          <w:szCs w:val="24"/>
        </w:rPr>
        <w:t>Fe</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 xml:space="preserve"> phase begins to form at 89.7 percent of solidification and reaches its maximum at 91.2 percent of solidification when the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 begins to form. At 99.4 percent of solidification,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starts to form. Following the formation of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Si,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and Si form, and finish at the final </w:t>
      </w:r>
      <w:r w:rsidRPr="00DA78AF">
        <w:rPr>
          <w:rFonts w:ascii="Times New Roman" w:hAnsi="Times New Roman" w:cs="Times New Roman"/>
          <w:sz w:val="24"/>
          <w:szCs w:val="24"/>
        </w:rPr>
        <w:lastRenderedPageBreak/>
        <w:t xml:space="preserve">eutectic reaction temperature 512 °C. The final eutectic reaction is L </w:t>
      </w:r>
      <w:r w:rsidRPr="00DA78AF">
        <w:rPr>
          <w:rFonts w:ascii="Times New Roman" w:hAnsi="Times New Roman" w:cs="Times New Roman"/>
          <w:sz w:val="24"/>
          <w:szCs w:val="24"/>
        </w:rPr>
        <w:sym w:font="Wingdings" w:char="F0E0"/>
      </w:r>
      <w:r w:rsidRPr="00DA78AF">
        <w:rPr>
          <w:rFonts w:ascii="Times New Roman" w:hAnsi="Times New Roman" w:cs="Times New Roman"/>
          <w:sz w:val="24"/>
          <w:szCs w:val="24"/>
        </w:rPr>
        <w:t xml:space="preserve"> fcc_A1 + Al</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Cu + Si +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 Q.</w:t>
      </w:r>
    </w:p>
    <w:p w:rsidR="00DF50DB" w:rsidRPr="00DA78AF" w:rsidRDefault="00DF50DB" w:rsidP="004A4A57">
      <w:pPr>
        <w:spacing w:after="0" w:line="240" w:lineRule="auto"/>
        <w:ind w:firstLine="720"/>
        <w:jc w:val="both"/>
        <w:rPr>
          <w:rFonts w:ascii="Times New Roman" w:hAnsi="Times New Roman" w:cs="Times New Roman"/>
          <w:sz w:val="24"/>
          <w:szCs w:val="24"/>
        </w:rPr>
      </w:pPr>
    </w:p>
    <w:p w:rsidR="00DF50DB" w:rsidRPr="00DA78AF" w:rsidRDefault="00DF50DB"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sz w:val="24"/>
          <w:szCs w:val="24"/>
        </w:rPr>
        <w:t xml:space="preserve">The calculated phase fractions in the as-cast microstructure </w:t>
      </w:r>
      <w:r w:rsidR="00A64897">
        <w:rPr>
          <w:rFonts w:ascii="Times New Roman" w:hAnsi="Times New Roman" w:cs="Times New Roman"/>
          <w:sz w:val="24"/>
          <w:szCs w:val="24"/>
        </w:rPr>
        <w:t xml:space="preserve">of all four alloys </w:t>
      </w:r>
      <w:r w:rsidRPr="00DA78AF">
        <w:rPr>
          <w:rFonts w:ascii="Times New Roman" w:hAnsi="Times New Roman" w:cs="Times New Roman"/>
          <w:sz w:val="24"/>
          <w:szCs w:val="24"/>
        </w:rPr>
        <w:t xml:space="preserve">are listed in </w:t>
      </w:r>
      <w:r w:rsidRPr="00DA78AF">
        <w:rPr>
          <w:rFonts w:ascii="Times New Roman" w:hAnsi="Times New Roman" w:cs="Times New Roman"/>
          <w:color w:val="FF0000"/>
          <w:sz w:val="24"/>
          <w:szCs w:val="24"/>
        </w:rPr>
        <w:t xml:space="preserve">Table </w:t>
      </w:r>
      <w:r w:rsidR="00D44DE6">
        <w:rPr>
          <w:rFonts w:ascii="Times New Roman" w:hAnsi="Times New Roman" w:cs="Times New Roman"/>
          <w:color w:val="FF0000"/>
          <w:sz w:val="24"/>
          <w:szCs w:val="24"/>
        </w:rPr>
        <w:t>A</w:t>
      </w:r>
      <w:r w:rsidRPr="00882A95">
        <w:rPr>
          <w:rFonts w:ascii="Times New Roman" w:hAnsi="Times New Roman" w:cs="Times New Roman"/>
          <w:color w:val="FF0000"/>
          <w:sz w:val="24"/>
          <w:szCs w:val="24"/>
        </w:rPr>
        <w:t>2</w:t>
      </w:r>
      <w:r w:rsidRPr="00DA78AF">
        <w:rPr>
          <w:rFonts w:ascii="Times New Roman" w:hAnsi="Times New Roman" w:cs="Times New Roman"/>
          <w:sz w:val="24"/>
          <w:szCs w:val="24"/>
        </w:rPr>
        <w:t xml:space="preserve">. It is obvious that the precipitates cannot form if there is no segregation in the liquid phase during solidification. The calculated liquid composition as a function of solidification is shown in </w:t>
      </w:r>
      <w:r w:rsidRPr="00D44DE6">
        <w:rPr>
          <w:rFonts w:ascii="Times New Roman" w:hAnsi="Times New Roman" w:cs="Times New Roman"/>
          <w:color w:val="FF0000"/>
          <w:sz w:val="24"/>
          <w:szCs w:val="24"/>
        </w:rPr>
        <w:t>Fig.</w:t>
      </w:r>
      <w:r w:rsidRPr="00882A95">
        <w:rPr>
          <w:rFonts w:ascii="Times New Roman" w:hAnsi="Times New Roman" w:cs="Times New Roman"/>
          <w:color w:val="FF0000"/>
          <w:sz w:val="24"/>
          <w:szCs w:val="24"/>
        </w:rPr>
        <w:t xml:space="preserve"> </w:t>
      </w:r>
      <w:r w:rsidR="00D44DE6" w:rsidRPr="00882A95">
        <w:rPr>
          <w:rFonts w:ascii="Times New Roman" w:hAnsi="Times New Roman" w:cs="Times New Roman"/>
          <w:color w:val="FF0000"/>
          <w:sz w:val="24"/>
          <w:szCs w:val="24"/>
        </w:rPr>
        <w:t>A</w:t>
      </w:r>
      <w:r w:rsidRPr="00882A95">
        <w:rPr>
          <w:rFonts w:ascii="Times New Roman" w:hAnsi="Times New Roman" w:cs="Times New Roman"/>
          <w:color w:val="FF0000"/>
          <w:sz w:val="24"/>
          <w:szCs w:val="24"/>
        </w:rPr>
        <w:t>1(c</w:t>
      </w:r>
      <w:r w:rsidRPr="00DA78AF">
        <w:rPr>
          <w:rFonts w:ascii="Times New Roman" w:hAnsi="Times New Roman" w:cs="Times New Roman"/>
          <w:sz w:val="24"/>
          <w:szCs w:val="24"/>
        </w:rPr>
        <w:t>). The compositions of Mg, Si, and Fe show strong segregation in the liquid phase during the solidification process. It can be seen from the diagram that all the other precipitates except for the fcc_A1 phase only start to form when the solidification reaches almost 90 percent where the liquid phase is enriched with Mg, Si, and Fe.</w:t>
      </w:r>
    </w:p>
    <w:p w:rsidR="00DF50DB" w:rsidRPr="00DA78AF" w:rsidRDefault="00DF50DB" w:rsidP="004A4A57">
      <w:pPr>
        <w:spacing w:after="0" w:line="240" w:lineRule="auto"/>
        <w:ind w:firstLine="720"/>
        <w:jc w:val="both"/>
        <w:rPr>
          <w:rFonts w:ascii="Times New Roman" w:hAnsi="Times New Roman" w:cs="Times New Roman"/>
          <w:sz w:val="24"/>
          <w:szCs w:val="24"/>
        </w:rPr>
      </w:pPr>
    </w:p>
    <w:p w:rsidR="00DF50DB" w:rsidRPr="00DA78AF" w:rsidRDefault="00DF50DB" w:rsidP="004A4A57">
      <w:pPr>
        <w:spacing w:after="0" w:line="240" w:lineRule="auto"/>
        <w:ind w:firstLine="720"/>
        <w:jc w:val="both"/>
        <w:rPr>
          <w:rFonts w:ascii="Times New Roman" w:hAnsi="Times New Roman" w:cs="Times New Roman"/>
          <w:sz w:val="24"/>
          <w:szCs w:val="24"/>
        </w:rPr>
      </w:pPr>
      <w:proofErr w:type="gramStart"/>
      <w:r w:rsidRPr="00DA78AF">
        <w:rPr>
          <w:rFonts w:ascii="Times New Roman" w:hAnsi="Times New Roman" w:cs="Times New Roman"/>
          <w:sz w:val="24"/>
          <w:szCs w:val="24"/>
        </w:rPr>
        <w:t>Similar to</w:t>
      </w:r>
      <w:proofErr w:type="gramEnd"/>
      <w:r w:rsidRPr="00DA78AF">
        <w:rPr>
          <w:rFonts w:ascii="Times New Roman" w:hAnsi="Times New Roman" w:cs="Times New Roman"/>
          <w:sz w:val="24"/>
          <w:szCs w:val="24"/>
        </w:rPr>
        <w:t xml:space="preserve"> the 6063 alloy, the simulated solidification paths of t</w:t>
      </w:r>
      <w:r>
        <w:rPr>
          <w:rFonts w:ascii="Times New Roman" w:hAnsi="Times New Roman" w:cs="Times New Roman"/>
          <w:sz w:val="24"/>
          <w:szCs w:val="24"/>
        </w:rPr>
        <w:t xml:space="preserve">he three as-cast alloys are </w:t>
      </w:r>
      <w:r w:rsidRPr="00DA78AF">
        <w:rPr>
          <w:rFonts w:ascii="Times New Roman" w:hAnsi="Times New Roman" w:cs="Times New Roman"/>
          <w:sz w:val="24"/>
          <w:szCs w:val="24"/>
        </w:rPr>
        <w:t xml:space="preserve">presented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D44DE6">
        <w:rPr>
          <w:rFonts w:ascii="Times New Roman" w:hAnsi="Times New Roman" w:cs="Times New Roman"/>
          <w:sz w:val="24"/>
          <w:szCs w:val="24"/>
        </w:rPr>
        <w:t>A</w:t>
      </w:r>
      <w:r w:rsidRPr="00DA78AF">
        <w:rPr>
          <w:rFonts w:ascii="Times New Roman" w:hAnsi="Times New Roman" w:cs="Times New Roman"/>
          <w:sz w:val="24"/>
          <w:szCs w:val="24"/>
        </w:rPr>
        <w:t>2. The precipitation sequences of these three alloys are quite similar. The Cr containing alloys (Alloy</w:t>
      </w:r>
      <w:r>
        <w:rPr>
          <w:rFonts w:ascii="Times New Roman" w:hAnsi="Times New Roman" w:cs="Times New Roman" w:hint="eastAsia"/>
          <w:sz w:val="24"/>
          <w:szCs w:val="24"/>
        </w:rPr>
        <w:t>s</w:t>
      </w:r>
      <w:r w:rsidRPr="00DA78AF">
        <w:rPr>
          <w:rFonts w:ascii="Times New Roman" w:hAnsi="Times New Roman" w:cs="Times New Roman"/>
          <w:sz w:val="24"/>
          <w:szCs w:val="24"/>
        </w:rPr>
        <w:t xml:space="preserve"> 1 and 3) show Al</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 xml:space="preserve">Cr formation before the fcc_A1 matrix phase. As shown in </w:t>
      </w:r>
      <w:r w:rsidRPr="00DA78AF">
        <w:rPr>
          <w:rFonts w:ascii="Times New Roman" w:hAnsi="Times New Roman" w:cs="Times New Roman"/>
          <w:color w:val="FF0000"/>
          <w:sz w:val="24"/>
          <w:szCs w:val="24"/>
        </w:rPr>
        <w:t xml:space="preserve">Table </w:t>
      </w:r>
      <w:r w:rsidR="00D44DE6">
        <w:rPr>
          <w:rFonts w:ascii="Times New Roman" w:hAnsi="Times New Roman" w:cs="Times New Roman"/>
          <w:color w:val="FF0000"/>
          <w:sz w:val="24"/>
          <w:szCs w:val="24"/>
        </w:rPr>
        <w:t>A</w:t>
      </w:r>
      <w:r w:rsidRPr="00DA78AF">
        <w:rPr>
          <w:rFonts w:ascii="Times New Roman" w:hAnsi="Times New Roman" w:cs="Times New Roman"/>
          <w:sz w:val="24"/>
          <w:szCs w:val="24"/>
        </w:rPr>
        <w:t>2, the amounts of Q, Al</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Cu, and Mg</w:t>
      </w:r>
      <w:r w:rsidRPr="00DA78AF">
        <w:rPr>
          <w:rFonts w:ascii="Times New Roman" w:hAnsi="Times New Roman" w:cs="Times New Roman"/>
          <w:sz w:val="24"/>
          <w:szCs w:val="24"/>
          <w:vertAlign w:val="subscript"/>
        </w:rPr>
        <w:t>2</w:t>
      </w:r>
      <w:r w:rsidRPr="00DA78AF">
        <w:rPr>
          <w:rFonts w:ascii="Times New Roman" w:hAnsi="Times New Roman" w:cs="Times New Roman"/>
          <w:sz w:val="24"/>
          <w:szCs w:val="24"/>
        </w:rPr>
        <w:t xml:space="preserve">Si in the three alloys are calculated apparently higher than those of 6063 alloy. </w:t>
      </w:r>
    </w:p>
    <w:p w:rsidR="00DF50DB" w:rsidRPr="00DA78AF" w:rsidRDefault="00DF50DB" w:rsidP="004A4A57">
      <w:pPr>
        <w:spacing w:after="0" w:line="240" w:lineRule="auto"/>
        <w:ind w:firstLine="720"/>
        <w:jc w:val="both"/>
        <w:rPr>
          <w:rFonts w:ascii="Times New Roman" w:hAnsi="Times New Roman" w:cs="Times New Roman"/>
          <w:sz w:val="24"/>
          <w:szCs w:val="24"/>
        </w:rPr>
      </w:pPr>
    </w:p>
    <w:p w:rsidR="00DF50DB" w:rsidRDefault="00DF50DB" w:rsidP="004A4A57">
      <w:pPr>
        <w:spacing w:after="0" w:line="240" w:lineRule="auto"/>
        <w:ind w:firstLine="720"/>
        <w:jc w:val="both"/>
        <w:rPr>
          <w:rFonts w:ascii="Times New Roman" w:hAnsi="Times New Roman" w:cs="Times New Roman"/>
          <w:sz w:val="24"/>
          <w:szCs w:val="24"/>
        </w:rPr>
      </w:pP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D44DE6">
        <w:rPr>
          <w:rFonts w:ascii="Times New Roman" w:hAnsi="Times New Roman" w:cs="Times New Roman"/>
          <w:sz w:val="24"/>
          <w:szCs w:val="24"/>
        </w:rPr>
        <w:t>A</w:t>
      </w:r>
      <w:r w:rsidRPr="00DA78AF">
        <w:rPr>
          <w:rFonts w:ascii="Times New Roman" w:hAnsi="Times New Roman" w:cs="Times New Roman"/>
          <w:sz w:val="24"/>
          <w:szCs w:val="24"/>
        </w:rPr>
        <w:t xml:space="preserve">3 shows the microstructure of the three cast alloys.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D44DE6">
        <w:rPr>
          <w:rFonts w:ascii="Times New Roman" w:hAnsi="Times New Roman" w:cs="Times New Roman"/>
          <w:sz w:val="24"/>
          <w:szCs w:val="24"/>
        </w:rPr>
        <w:t>A</w:t>
      </w:r>
      <w:r w:rsidRPr="00DA78AF">
        <w:rPr>
          <w:rFonts w:ascii="Times New Roman" w:hAnsi="Times New Roman" w:cs="Times New Roman"/>
          <w:sz w:val="24"/>
          <w:szCs w:val="24"/>
        </w:rPr>
        <w:t>3(a) is the back scatter</w:t>
      </w:r>
      <w:r w:rsidR="00A64897">
        <w:rPr>
          <w:rFonts w:ascii="Times New Roman" w:hAnsi="Times New Roman" w:cs="Times New Roman"/>
          <w:sz w:val="24"/>
          <w:szCs w:val="24"/>
        </w:rPr>
        <w:t>ed</w:t>
      </w:r>
      <w:r w:rsidRPr="00DA78AF">
        <w:rPr>
          <w:rFonts w:ascii="Times New Roman" w:hAnsi="Times New Roman" w:cs="Times New Roman"/>
          <w:sz w:val="24"/>
          <w:szCs w:val="24"/>
        </w:rPr>
        <w:t xml:space="preserve"> </w:t>
      </w:r>
      <w:r w:rsidR="00EC1B62">
        <w:rPr>
          <w:rFonts w:ascii="Times New Roman" w:hAnsi="Times New Roman" w:cs="Times New Roman"/>
          <w:sz w:val="24"/>
          <w:szCs w:val="24"/>
        </w:rPr>
        <w:t xml:space="preserve">electron (BSE) </w:t>
      </w:r>
      <w:r w:rsidRPr="00DA78AF">
        <w:rPr>
          <w:rFonts w:ascii="Times New Roman" w:hAnsi="Times New Roman" w:cs="Times New Roman"/>
          <w:sz w:val="24"/>
          <w:szCs w:val="24"/>
        </w:rPr>
        <w:t>micrograph of alloy 1. The Chinese script shaped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very narrow needle like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and spherical shaped Q phase </w:t>
      </w:r>
      <w:r w:rsidR="00EC1B62">
        <w:rPr>
          <w:rFonts w:ascii="Times New Roman" w:hAnsi="Times New Roman" w:cs="Times New Roman"/>
          <w:sz w:val="24"/>
          <w:szCs w:val="24"/>
        </w:rPr>
        <w:t>were</w:t>
      </w:r>
      <w:r w:rsidRPr="00DA78AF">
        <w:rPr>
          <w:rFonts w:ascii="Times New Roman" w:hAnsi="Times New Roman" w:cs="Times New Roman"/>
          <w:sz w:val="24"/>
          <w:szCs w:val="24"/>
        </w:rPr>
        <w:t xml:space="preserve"> detected. Similar microstructure can be seen in </w:t>
      </w:r>
      <w:r w:rsidRPr="00DA78AF">
        <w:rPr>
          <w:rFonts w:ascii="Times New Roman" w:hAnsi="Times New Roman" w:cs="Times New Roman"/>
          <w:color w:val="FF0000"/>
          <w:sz w:val="24"/>
          <w:szCs w:val="24"/>
        </w:rPr>
        <w:t>Fig</w:t>
      </w:r>
      <w:r w:rsidRPr="00D44DE6">
        <w:rPr>
          <w:rFonts w:ascii="Times New Roman" w:hAnsi="Times New Roman" w:cs="Times New Roman"/>
          <w:color w:val="FF0000"/>
          <w:sz w:val="24"/>
          <w:szCs w:val="24"/>
        </w:rPr>
        <w:t>.</w:t>
      </w:r>
      <w:r w:rsidRPr="00882A95">
        <w:rPr>
          <w:rFonts w:ascii="Times New Roman" w:hAnsi="Times New Roman" w:cs="Times New Roman"/>
          <w:color w:val="FF0000"/>
          <w:sz w:val="24"/>
          <w:szCs w:val="24"/>
        </w:rPr>
        <w:t xml:space="preserve"> </w:t>
      </w:r>
      <w:r w:rsidR="00D44DE6" w:rsidRPr="00882A95">
        <w:rPr>
          <w:rFonts w:ascii="Times New Roman" w:hAnsi="Times New Roman" w:cs="Times New Roman"/>
          <w:color w:val="FF0000"/>
          <w:sz w:val="24"/>
          <w:szCs w:val="24"/>
        </w:rPr>
        <w:t>A</w:t>
      </w:r>
      <w:r w:rsidRPr="00882A95">
        <w:rPr>
          <w:rFonts w:ascii="Times New Roman" w:hAnsi="Times New Roman" w:cs="Times New Roman"/>
          <w:color w:val="FF0000"/>
          <w:sz w:val="24"/>
          <w:szCs w:val="24"/>
        </w:rPr>
        <w:t xml:space="preserve">3(b) </w:t>
      </w:r>
      <w:r w:rsidRPr="00DA78AF">
        <w:rPr>
          <w:rFonts w:ascii="Times New Roman" w:hAnsi="Times New Roman" w:cs="Times New Roman"/>
          <w:sz w:val="24"/>
          <w:szCs w:val="24"/>
        </w:rPr>
        <w:t xml:space="preserve">and </w:t>
      </w:r>
      <w:r w:rsidRPr="00DA78AF">
        <w:rPr>
          <w:rFonts w:ascii="Times New Roman" w:hAnsi="Times New Roman" w:cs="Times New Roman"/>
          <w:color w:val="FF0000"/>
          <w:sz w:val="24"/>
          <w:szCs w:val="24"/>
        </w:rPr>
        <w:t xml:space="preserve">Fig. </w:t>
      </w:r>
      <w:r w:rsidR="00D44DE6" w:rsidRPr="00D44DE6">
        <w:rPr>
          <w:rFonts w:ascii="Times New Roman" w:hAnsi="Times New Roman" w:cs="Times New Roman"/>
          <w:color w:val="FF0000"/>
          <w:sz w:val="24"/>
          <w:szCs w:val="24"/>
        </w:rPr>
        <w:t>A</w:t>
      </w:r>
      <w:r w:rsidRPr="00882A95">
        <w:rPr>
          <w:rFonts w:ascii="Times New Roman" w:hAnsi="Times New Roman" w:cs="Times New Roman"/>
          <w:color w:val="FF0000"/>
          <w:sz w:val="24"/>
          <w:szCs w:val="24"/>
        </w:rPr>
        <w:t xml:space="preserve">3(c) </w:t>
      </w:r>
      <w:r w:rsidRPr="00DA78AF">
        <w:rPr>
          <w:rFonts w:ascii="Times New Roman" w:hAnsi="Times New Roman" w:cs="Times New Roman"/>
          <w:sz w:val="24"/>
          <w:szCs w:val="24"/>
        </w:rPr>
        <w:t>for alloy</w:t>
      </w:r>
      <w:r>
        <w:rPr>
          <w:rFonts w:ascii="Times New Roman" w:hAnsi="Times New Roman" w:cs="Times New Roman"/>
          <w:sz w:val="24"/>
          <w:szCs w:val="24"/>
        </w:rPr>
        <w:t>s</w:t>
      </w:r>
      <w:r w:rsidRPr="00DA78AF">
        <w:rPr>
          <w:rFonts w:ascii="Times New Roman" w:hAnsi="Times New Roman" w:cs="Times New Roman"/>
          <w:sz w:val="24"/>
          <w:szCs w:val="24"/>
        </w:rPr>
        <w:t xml:space="preserve"> 2 and 3, respectively. It worth note that the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xml:space="preserve"> particle with the same shape as </w:t>
      </w:r>
      <w:r>
        <w:rPr>
          <w:rFonts w:ascii="Times New Roman" w:hAnsi="Times New Roman" w:cs="Times New Roman"/>
          <w:sz w:val="24"/>
          <w:szCs w:val="24"/>
        </w:rPr>
        <w:t xml:space="preserve">the </w:t>
      </w:r>
      <w:r w:rsidRPr="00DA78AF">
        <w:rPr>
          <w:rFonts w:ascii="Times New Roman" w:hAnsi="Times New Roman" w:cs="Times New Roman"/>
          <w:sz w:val="24"/>
          <w:szCs w:val="24"/>
        </w:rPr>
        <w:t>Q phase was also observed in alloy 3. Other phases were not marked since the particles are very small. It worth note that the primary Al</w:t>
      </w:r>
      <w:r w:rsidRPr="00DA78AF">
        <w:rPr>
          <w:rFonts w:ascii="Times New Roman" w:hAnsi="Times New Roman" w:cs="Times New Roman"/>
          <w:sz w:val="24"/>
          <w:szCs w:val="24"/>
          <w:vertAlign w:val="subscript"/>
        </w:rPr>
        <w:t>7</w:t>
      </w:r>
      <w:r w:rsidRPr="00DA78AF">
        <w:rPr>
          <w:rFonts w:ascii="Times New Roman" w:hAnsi="Times New Roman" w:cs="Times New Roman"/>
          <w:sz w:val="24"/>
          <w:szCs w:val="24"/>
        </w:rPr>
        <w:t xml:space="preserve">Cr phase was not clearly observed in the micrograph shown in </w:t>
      </w:r>
      <w:r w:rsidRPr="00DA78AF">
        <w:rPr>
          <w:rFonts w:ascii="Times New Roman" w:hAnsi="Times New Roman" w:cs="Times New Roman"/>
          <w:color w:val="FF0000"/>
          <w:sz w:val="24"/>
          <w:szCs w:val="24"/>
        </w:rPr>
        <w:t>Fig.</w:t>
      </w:r>
      <w:r w:rsidRPr="00DA78AF">
        <w:rPr>
          <w:rFonts w:ascii="Times New Roman" w:hAnsi="Times New Roman" w:cs="Times New Roman"/>
          <w:sz w:val="24"/>
          <w:szCs w:val="24"/>
        </w:rPr>
        <w:t xml:space="preserve"> </w:t>
      </w:r>
      <w:r w:rsidR="00D44DE6" w:rsidRPr="00882A95">
        <w:rPr>
          <w:rFonts w:ascii="Times New Roman" w:hAnsi="Times New Roman" w:cs="Times New Roman"/>
          <w:color w:val="FF0000"/>
          <w:sz w:val="24"/>
          <w:szCs w:val="24"/>
        </w:rPr>
        <w:t>A</w:t>
      </w:r>
      <w:r w:rsidRPr="00882A95">
        <w:rPr>
          <w:rFonts w:ascii="Times New Roman" w:hAnsi="Times New Roman" w:cs="Times New Roman"/>
          <w:color w:val="FF0000"/>
          <w:sz w:val="24"/>
          <w:szCs w:val="24"/>
        </w:rPr>
        <w:t>3</w:t>
      </w:r>
      <w:r w:rsidRPr="00DA78AF">
        <w:rPr>
          <w:rFonts w:ascii="Times New Roman" w:hAnsi="Times New Roman" w:cs="Times New Roman"/>
          <w:sz w:val="24"/>
          <w:szCs w:val="24"/>
        </w:rPr>
        <w:t>. However, a lot of fine particles rich in Cr were detected in the Al matrix in the enlarged image of alloy 1 (</w:t>
      </w:r>
      <w:r w:rsidRPr="00DA78AF">
        <w:rPr>
          <w:rFonts w:ascii="Times New Roman" w:hAnsi="Times New Roman" w:cs="Times New Roman"/>
          <w:color w:val="FF0000"/>
          <w:sz w:val="24"/>
          <w:szCs w:val="24"/>
        </w:rPr>
        <w:t xml:space="preserve">Fig. </w:t>
      </w:r>
      <w:r w:rsidR="00D44DE6">
        <w:rPr>
          <w:rFonts w:ascii="Times New Roman" w:hAnsi="Times New Roman" w:cs="Times New Roman"/>
          <w:color w:val="FF0000"/>
          <w:sz w:val="24"/>
          <w:szCs w:val="24"/>
        </w:rPr>
        <w:t>A</w:t>
      </w:r>
      <w:r w:rsidRPr="00DA78AF">
        <w:rPr>
          <w:rFonts w:ascii="Times New Roman" w:hAnsi="Times New Roman" w:cs="Times New Roman"/>
          <w:color w:val="FF0000"/>
          <w:sz w:val="24"/>
          <w:szCs w:val="24"/>
        </w:rPr>
        <w:t>3(d)</w:t>
      </w:r>
      <w:r w:rsidRPr="00DA78AF">
        <w:rPr>
          <w:rFonts w:ascii="Times New Roman" w:hAnsi="Times New Roman" w:cs="Times New Roman"/>
          <w:sz w:val="24"/>
          <w:szCs w:val="24"/>
        </w:rPr>
        <w:t>). The precipitates excerpt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and Q were not detected under SEM in the present study. Most probably, the size of the precipitates is too fine to be detected. </w:t>
      </w:r>
      <w:proofErr w:type="spellStart"/>
      <w:r w:rsidRPr="00DA78AF">
        <w:rPr>
          <w:rFonts w:ascii="Times New Roman" w:hAnsi="Times New Roman" w:cs="Times New Roman"/>
          <w:sz w:val="24"/>
          <w:szCs w:val="24"/>
        </w:rPr>
        <w:t>ImagJ</w:t>
      </w:r>
      <w:proofErr w:type="spellEnd"/>
      <w:r w:rsidRPr="00DA78AF">
        <w:rPr>
          <w:rFonts w:ascii="Times New Roman" w:hAnsi="Times New Roman" w:cs="Times New Roman"/>
          <w:sz w:val="24"/>
          <w:szCs w:val="24"/>
        </w:rPr>
        <w:t xml:space="preserve"> software was utilized to analyze the area fraction of the precipitates in </w:t>
      </w:r>
      <w:r w:rsidRPr="00DA78AF">
        <w:rPr>
          <w:rFonts w:ascii="Times New Roman" w:hAnsi="Times New Roman" w:cs="Times New Roman"/>
          <w:color w:val="FF0000"/>
          <w:sz w:val="24"/>
          <w:szCs w:val="24"/>
        </w:rPr>
        <w:t xml:space="preserve">Figs. </w:t>
      </w:r>
      <w:r w:rsidR="00D44DE6">
        <w:rPr>
          <w:rFonts w:ascii="Times New Roman" w:hAnsi="Times New Roman" w:cs="Times New Roman"/>
          <w:color w:val="FF0000"/>
          <w:sz w:val="24"/>
          <w:szCs w:val="24"/>
        </w:rPr>
        <w:t>A</w:t>
      </w:r>
      <w:r w:rsidRPr="00DA78AF">
        <w:rPr>
          <w:rFonts w:ascii="Times New Roman" w:hAnsi="Times New Roman" w:cs="Times New Roman"/>
          <w:color w:val="FF0000"/>
          <w:sz w:val="24"/>
          <w:szCs w:val="24"/>
        </w:rPr>
        <w:t>3(a) to (c)</w:t>
      </w:r>
      <w:r w:rsidRPr="00DA78AF">
        <w:rPr>
          <w:rFonts w:ascii="Times New Roman" w:hAnsi="Times New Roman" w:cs="Times New Roman"/>
          <w:sz w:val="24"/>
          <w:szCs w:val="24"/>
        </w:rPr>
        <w:t>. A large area is considered during the image analysis to give a reasonable representation of the microstructure. Since it was difficult to separate the bright phases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Q, a total area of precipitates was measured. The volume fraction was calculated from the area fraction assuming particles are spherical. The measured total volume fraction of Q,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are listed in </w:t>
      </w:r>
      <w:r w:rsidRPr="00DA78AF">
        <w:rPr>
          <w:rFonts w:ascii="Times New Roman" w:hAnsi="Times New Roman" w:cs="Times New Roman"/>
          <w:color w:val="FF0000"/>
          <w:sz w:val="24"/>
          <w:szCs w:val="24"/>
        </w:rPr>
        <w:t xml:space="preserve">Table </w:t>
      </w:r>
      <w:r w:rsidR="00D44DE6">
        <w:rPr>
          <w:rFonts w:ascii="Times New Roman" w:hAnsi="Times New Roman" w:cs="Times New Roman"/>
          <w:color w:val="FF0000"/>
          <w:sz w:val="24"/>
          <w:szCs w:val="24"/>
        </w:rPr>
        <w:t>A</w:t>
      </w:r>
      <w:r w:rsidRPr="00882A95">
        <w:rPr>
          <w:rFonts w:ascii="Times New Roman" w:hAnsi="Times New Roman" w:cs="Times New Roman"/>
          <w:color w:val="FF0000"/>
          <w:sz w:val="24"/>
          <w:szCs w:val="24"/>
        </w:rPr>
        <w:t>3</w:t>
      </w:r>
      <w:r w:rsidRPr="00DA78AF">
        <w:rPr>
          <w:rFonts w:ascii="Times New Roman" w:hAnsi="Times New Roman" w:cs="Times New Roman"/>
          <w:sz w:val="24"/>
          <w:szCs w:val="24"/>
        </w:rPr>
        <w:t xml:space="preserve"> compared with the </w:t>
      </w:r>
      <w:proofErr w:type="spellStart"/>
      <w:r w:rsidRPr="00DA78AF">
        <w:rPr>
          <w:rFonts w:ascii="Times New Roman" w:hAnsi="Times New Roman" w:cs="Times New Roman"/>
          <w:sz w:val="24"/>
          <w:szCs w:val="24"/>
        </w:rPr>
        <w:t>Scheil</w:t>
      </w:r>
      <w:proofErr w:type="spellEnd"/>
      <w:r w:rsidRPr="00DA78AF">
        <w:rPr>
          <w:rFonts w:ascii="Times New Roman" w:hAnsi="Times New Roman" w:cs="Times New Roman"/>
          <w:sz w:val="24"/>
          <w:szCs w:val="24"/>
        </w:rPr>
        <w:t xml:space="preserve"> simulation results. In the </w:t>
      </w:r>
      <w:proofErr w:type="spellStart"/>
      <w:r w:rsidRPr="00DA78AF">
        <w:rPr>
          <w:rFonts w:ascii="Times New Roman" w:hAnsi="Times New Roman" w:cs="Times New Roman"/>
          <w:sz w:val="24"/>
          <w:szCs w:val="24"/>
        </w:rPr>
        <w:t>Scheil</w:t>
      </w:r>
      <w:proofErr w:type="spellEnd"/>
      <w:r w:rsidRPr="00DA78AF">
        <w:rPr>
          <w:rFonts w:ascii="Times New Roman" w:hAnsi="Times New Roman" w:cs="Times New Roman"/>
          <w:sz w:val="24"/>
          <w:szCs w:val="24"/>
        </w:rPr>
        <w:t xml:space="preserve"> simulation results, only Q,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w:t>
      </w:r>
      <w:r>
        <w:rPr>
          <w:rFonts w:ascii="Times New Roman" w:hAnsi="Times New Roman" w:cs="Times New Roman"/>
          <w:sz w:val="24"/>
          <w:szCs w:val="24"/>
        </w:rPr>
        <w:t xml:space="preserve"> β_</w:t>
      </w:r>
      <w:proofErr w:type="spellStart"/>
      <w:r>
        <w:rPr>
          <w:rFonts w:ascii="Times New Roman" w:hAnsi="Times New Roman" w:cs="Times New Roman"/>
          <w:sz w:val="24"/>
          <w:szCs w:val="24"/>
        </w:rPr>
        <w:t>AlFeSi</w:t>
      </w:r>
      <w:proofErr w:type="spellEnd"/>
      <w:r>
        <w:rPr>
          <w:rFonts w:ascii="Times New Roman" w:hAnsi="Times New Roman" w:cs="Times New Roman"/>
          <w:sz w:val="24"/>
          <w:szCs w:val="24"/>
        </w:rPr>
        <w:t xml:space="preserve"> were computed for </w:t>
      </w:r>
      <w:r w:rsidRPr="00DA78AF">
        <w:rPr>
          <w:rFonts w:ascii="Times New Roman" w:hAnsi="Times New Roman" w:cs="Times New Roman"/>
          <w:sz w:val="24"/>
          <w:szCs w:val="24"/>
        </w:rPr>
        <w:t xml:space="preserve">comparison. Molar volume of all the phases were assumed to be the same. It can be seen from </w:t>
      </w:r>
      <w:r w:rsidRPr="00DA78AF">
        <w:rPr>
          <w:rFonts w:ascii="Times New Roman" w:hAnsi="Times New Roman" w:cs="Times New Roman"/>
          <w:color w:val="FF0000"/>
          <w:sz w:val="24"/>
          <w:szCs w:val="24"/>
        </w:rPr>
        <w:t>Table</w:t>
      </w:r>
      <w:r w:rsidRPr="00DA78AF">
        <w:rPr>
          <w:rFonts w:ascii="Times New Roman" w:hAnsi="Times New Roman" w:cs="Times New Roman"/>
          <w:sz w:val="24"/>
          <w:szCs w:val="24"/>
        </w:rPr>
        <w:t xml:space="preserve"> </w:t>
      </w:r>
      <w:r w:rsidR="00D44DE6" w:rsidRPr="00882A95">
        <w:rPr>
          <w:rFonts w:ascii="Times New Roman" w:hAnsi="Times New Roman" w:cs="Times New Roman"/>
          <w:color w:val="FF0000"/>
          <w:sz w:val="24"/>
          <w:szCs w:val="24"/>
        </w:rPr>
        <w:t>A</w:t>
      </w:r>
      <w:r w:rsidRPr="00882A95">
        <w:rPr>
          <w:rFonts w:ascii="Times New Roman" w:hAnsi="Times New Roman" w:cs="Times New Roman"/>
          <w:color w:val="FF0000"/>
          <w:sz w:val="24"/>
          <w:szCs w:val="24"/>
        </w:rPr>
        <w:t>3</w:t>
      </w:r>
      <w:r w:rsidRPr="00DA78AF">
        <w:rPr>
          <w:rFonts w:ascii="Times New Roman" w:hAnsi="Times New Roman" w:cs="Times New Roman"/>
          <w:sz w:val="24"/>
          <w:szCs w:val="24"/>
        </w:rPr>
        <w:t xml:space="preserve"> that the experimental values a</w:t>
      </w:r>
      <w:r>
        <w:rPr>
          <w:rFonts w:ascii="Times New Roman" w:hAnsi="Times New Roman" w:cs="Times New Roman"/>
          <w:sz w:val="24"/>
          <w:szCs w:val="24"/>
        </w:rPr>
        <w:t>re quite close to the simulated</w:t>
      </w:r>
      <w:r w:rsidRPr="00DA78AF">
        <w:rPr>
          <w:rFonts w:ascii="Times New Roman" w:hAnsi="Times New Roman" w:cs="Times New Roman"/>
          <w:sz w:val="24"/>
          <w:szCs w:val="24"/>
        </w:rPr>
        <w:t xml:space="preserve"> results. </w:t>
      </w:r>
    </w:p>
    <w:p w:rsidR="00EC1B62" w:rsidRDefault="00EC1B62" w:rsidP="004A4A57">
      <w:pPr>
        <w:spacing w:after="0" w:line="240" w:lineRule="auto"/>
        <w:ind w:firstLine="720"/>
        <w:jc w:val="both"/>
        <w:rPr>
          <w:rFonts w:ascii="Times New Roman" w:hAnsi="Times New Roman" w:cs="Times New Roman"/>
          <w:sz w:val="24"/>
          <w:szCs w:val="24"/>
        </w:rPr>
      </w:pPr>
    </w:p>
    <w:p w:rsidR="00F535C4" w:rsidRDefault="00EC1B62" w:rsidP="004A4A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comparison of this as cast microstructure analysis can reasonably tell the new Al thermodynamic database is accurate enough for the description of Al 6xxx alloys. </w:t>
      </w:r>
    </w:p>
    <w:p w:rsidR="00EC1B62" w:rsidRDefault="00EC1B62" w:rsidP="004A4A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DF50DB" w:rsidRPr="00DA78AF" w:rsidRDefault="00DF50DB"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Table </w:t>
      </w:r>
      <w:r w:rsidR="00D44DE6">
        <w:rPr>
          <w:rFonts w:ascii="Times New Roman" w:hAnsi="Times New Roman" w:cs="Times New Roman"/>
          <w:sz w:val="24"/>
          <w:szCs w:val="24"/>
        </w:rPr>
        <w:t>A</w:t>
      </w:r>
      <w:r w:rsidRPr="00DA78AF">
        <w:rPr>
          <w:rFonts w:ascii="Times New Roman" w:hAnsi="Times New Roman" w:cs="Times New Roman"/>
          <w:sz w:val="24"/>
          <w:szCs w:val="24"/>
        </w:rPr>
        <w:t>1 Alloy compositions of as-cast billets.</w:t>
      </w:r>
    </w:p>
    <w:tbl>
      <w:tblPr>
        <w:tblW w:w="7680" w:type="dxa"/>
        <w:tblBorders>
          <w:top w:val="single" w:sz="8" w:space="0" w:color="auto"/>
          <w:bottom w:val="single" w:sz="8" w:space="0" w:color="auto"/>
          <w:insideH w:val="single" w:sz="8" w:space="0" w:color="auto"/>
        </w:tblBorders>
        <w:tblCellMar>
          <w:left w:w="0" w:type="dxa"/>
          <w:right w:w="0" w:type="dxa"/>
        </w:tblCellMar>
        <w:tblLook w:val="0600" w:firstRow="0" w:lastRow="0" w:firstColumn="0" w:lastColumn="0" w:noHBand="1" w:noVBand="1"/>
      </w:tblPr>
      <w:tblGrid>
        <w:gridCol w:w="960"/>
        <w:gridCol w:w="895"/>
        <w:gridCol w:w="1025"/>
        <w:gridCol w:w="960"/>
        <w:gridCol w:w="960"/>
        <w:gridCol w:w="960"/>
        <w:gridCol w:w="960"/>
        <w:gridCol w:w="960"/>
      </w:tblGrid>
      <w:tr w:rsidR="00DF50DB" w:rsidRPr="00DA78AF" w:rsidTr="003D667F">
        <w:trPr>
          <w:trHeight w:val="288"/>
        </w:trPr>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Alloy</w:t>
            </w:r>
          </w:p>
        </w:tc>
        <w:tc>
          <w:tcPr>
            <w:tcW w:w="895"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Al</w:t>
            </w:r>
          </w:p>
        </w:tc>
        <w:tc>
          <w:tcPr>
            <w:tcW w:w="1025"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Si</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Mg</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Cu</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Fe</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Cr</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proofErr w:type="spellStart"/>
            <w:r w:rsidRPr="00DA78AF">
              <w:rPr>
                <w:rFonts w:ascii="Times New Roman" w:hAnsi="Times New Roman" w:cs="Times New Roman"/>
                <w:color w:val="000000"/>
                <w:kern w:val="24"/>
                <w:sz w:val="24"/>
                <w:szCs w:val="24"/>
              </w:rPr>
              <w:t>Mn</w:t>
            </w:r>
            <w:proofErr w:type="spellEnd"/>
          </w:p>
        </w:tc>
      </w:tr>
      <w:tr w:rsidR="00DF50DB" w:rsidRPr="00DA78AF" w:rsidTr="003D667F">
        <w:trPr>
          <w:trHeight w:val="288"/>
        </w:trPr>
        <w:tc>
          <w:tcPr>
            <w:tcW w:w="960" w:type="dxa"/>
            <w:tcMar>
              <w:top w:w="12" w:type="dxa"/>
              <w:left w:w="12" w:type="dxa"/>
              <w:bottom w:w="0" w:type="dxa"/>
              <w:right w:w="12" w:type="dxa"/>
            </w:tcMar>
            <w:vAlign w:val="bottom"/>
          </w:tcPr>
          <w:p w:rsidR="00DF50DB" w:rsidRPr="00DA78AF" w:rsidRDefault="00DF50DB" w:rsidP="004A4A57">
            <w:pPr>
              <w:spacing w:after="0" w:line="240" w:lineRule="auto"/>
              <w:jc w:val="both"/>
              <w:textAlignment w:val="bottom"/>
              <w:rPr>
                <w:rFonts w:ascii="Times New Roman" w:hAnsi="Times New Roman" w:cs="Times New Roman"/>
                <w:color w:val="000000"/>
                <w:kern w:val="24"/>
                <w:sz w:val="24"/>
                <w:szCs w:val="24"/>
              </w:rPr>
            </w:pPr>
            <w:r w:rsidRPr="00DA78AF">
              <w:rPr>
                <w:rFonts w:ascii="Times New Roman" w:hAnsi="Times New Roman" w:cs="Times New Roman"/>
                <w:color w:val="000000"/>
                <w:kern w:val="24"/>
                <w:sz w:val="24"/>
                <w:szCs w:val="24"/>
              </w:rPr>
              <w:t>6063</w:t>
            </w:r>
          </w:p>
        </w:tc>
        <w:tc>
          <w:tcPr>
            <w:tcW w:w="895" w:type="dxa"/>
            <w:tcMar>
              <w:top w:w="12" w:type="dxa"/>
              <w:left w:w="12" w:type="dxa"/>
              <w:bottom w:w="0" w:type="dxa"/>
              <w:right w:w="12" w:type="dxa"/>
            </w:tcMar>
            <w:vAlign w:val="bottom"/>
          </w:tcPr>
          <w:p w:rsidR="00DF50DB" w:rsidRPr="00DA78AF" w:rsidRDefault="00DF50DB" w:rsidP="004A4A57">
            <w:pPr>
              <w:spacing w:after="0" w:line="240" w:lineRule="auto"/>
              <w:jc w:val="both"/>
              <w:textAlignment w:val="bottom"/>
              <w:rPr>
                <w:rFonts w:ascii="Times New Roman" w:hAnsi="Times New Roman" w:cs="Times New Roman"/>
                <w:color w:val="000000"/>
                <w:kern w:val="24"/>
                <w:sz w:val="24"/>
                <w:szCs w:val="24"/>
              </w:rPr>
            </w:pPr>
            <w:r w:rsidRPr="00DA78AF">
              <w:rPr>
                <w:rFonts w:ascii="Times New Roman" w:hAnsi="Times New Roman" w:cs="Times New Roman"/>
                <w:color w:val="000000"/>
                <w:kern w:val="24"/>
                <w:sz w:val="24"/>
                <w:szCs w:val="24"/>
              </w:rPr>
              <w:t>Bal.</w:t>
            </w:r>
          </w:p>
        </w:tc>
        <w:tc>
          <w:tcPr>
            <w:tcW w:w="1025" w:type="dxa"/>
            <w:tcMar>
              <w:top w:w="12" w:type="dxa"/>
              <w:left w:w="12" w:type="dxa"/>
              <w:bottom w:w="0" w:type="dxa"/>
              <w:right w:w="12" w:type="dxa"/>
            </w:tcMar>
            <w:vAlign w:val="bottom"/>
          </w:tcPr>
          <w:p w:rsidR="00DF50DB" w:rsidRPr="00DA78AF" w:rsidRDefault="00DF50DB" w:rsidP="004A4A57">
            <w:pPr>
              <w:spacing w:after="0" w:line="240" w:lineRule="auto"/>
              <w:jc w:val="both"/>
              <w:textAlignment w:val="bottom"/>
              <w:rPr>
                <w:rFonts w:ascii="Times New Roman" w:hAnsi="Times New Roman" w:cs="Times New Roman"/>
                <w:color w:val="000000"/>
                <w:kern w:val="24"/>
                <w:sz w:val="24"/>
                <w:szCs w:val="24"/>
              </w:rPr>
            </w:pPr>
            <w:r w:rsidRPr="00DA78AF">
              <w:rPr>
                <w:rFonts w:ascii="Times New Roman" w:hAnsi="Times New Roman" w:cs="Times New Roman"/>
                <w:color w:val="000000"/>
                <w:kern w:val="24"/>
                <w:sz w:val="24"/>
                <w:szCs w:val="24"/>
              </w:rPr>
              <w:t>0.4</w:t>
            </w:r>
          </w:p>
        </w:tc>
        <w:tc>
          <w:tcPr>
            <w:tcW w:w="960" w:type="dxa"/>
            <w:tcMar>
              <w:top w:w="12" w:type="dxa"/>
              <w:left w:w="12" w:type="dxa"/>
              <w:bottom w:w="0" w:type="dxa"/>
              <w:right w:w="12" w:type="dxa"/>
            </w:tcMar>
            <w:vAlign w:val="bottom"/>
          </w:tcPr>
          <w:p w:rsidR="00DF50DB" w:rsidRPr="00DA78AF" w:rsidRDefault="00DF50DB" w:rsidP="004A4A57">
            <w:pPr>
              <w:spacing w:after="0" w:line="240" w:lineRule="auto"/>
              <w:jc w:val="both"/>
              <w:textAlignment w:val="bottom"/>
              <w:rPr>
                <w:rFonts w:ascii="Times New Roman" w:hAnsi="Times New Roman" w:cs="Times New Roman"/>
                <w:color w:val="000000"/>
                <w:kern w:val="24"/>
                <w:sz w:val="24"/>
                <w:szCs w:val="24"/>
              </w:rPr>
            </w:pPr>
            <w:r w:rsidRPr="00DA78AF">
              <w:rPr>
                <w:rFonts w:ascii="Times New Roman" w:hAnsi="Times New Roman" w:cs="Times New Roman"/>
                <w:color w:val="000000"/>
                <w:kern w:val="24"/>
                <w:sz w:val="24"/>
                <w:szCs w:val="24"/>
              </w:rPr>
              <w:t>0.49</w:t>
            </w:r>
          </w:p>
        </w:tc>
        <w:tc>
          <w:tcPr>
            <w:tcW w:w="960" w:type="dxa"/>
            <w:tcMar>
              <w:top w:w="12" w:type="dxa"/>
              <w:left w:w="12" w:type="dxa"/>
              <w:bottom w:w="0" w:type="dxa"/>
              <w:right w:w="12" w:type="dxa"/>
            </w:tcMar>
            <w:vAlign w:val="bottom"/>
          </w:tcPr>
          <w:p w:rsidR="00DF50DB" w:rsidRPr="00DA78AF" w:rsidRDefault="00DF50DB" w:rsidP="004A4A57">
            <w:pPr>
              <w:spacing w:after="0" w:line="240" w:lineRule="auto"/>
              <w:jc w:val="both"/>
              <w:textAlignment w:val="bottom"/>
              <w:rPr>
                <w:rFonts w:ascii="Times New Roman" w:hAnsi="Times New Roman" w:cs="Times New Roman"/>
                <w:color w:val="000000"/>
                <w:kern w:val="24"/>
                <w:sz w:val="24"/>
                <w:szCs w:val="24"/>
              </w:rPr>
            </w:pPr>
            <w:r w:rsidRPr="00DA78AF">
              <w:rPr>
                <w:rFonts w:ascii="Times New Roman" w:hAnsi="Times New Roman" w:cs="Times New Roman"/>
                <w:color w:val="000000"/>
                <w:kern w:val="24"/>
                <w:sz w:val="24"/>
                <w:szCs w:val="24"/>
              </w:rPr>
              <w:t>0.01</w:t>
            </w:r>
          </w:p>
        </w:tc>
        <w:tc>
          <w:tcPr>
            <w:tcW w:w="960" w:type="dxa"/>
            <w:tcMar>
              <w:top w:w="12" w:type="dxa"/>
              <w:left w:w="12" w:type="dxa"/>
              <w:bottom w:w="0" w:type="dxa"/>
              <w:right w:w="12" w:type="dxa"/>
            </w:tcMar>
            <w:vAlign w:val="bottom"/>
          </w:tcPr>
          <w:p w:rsidR="00DF50DB" w:rsidRPr="00DA78AF" w:rsidRDefault="00DF50DB" w:rsidP="004A4A57">
            <w:pPr>
              <w:spacing w:after="0" w:line="240" w:lineRule="auto"/>
              <w:jc w:val="both"/>
              <w:textAlignment w:val="bottom"/>
              <w:rPr>
                <w:rFonts w:ascii="Times New Roman" w:hAnsi="Times New Roman" w:cs="Times New Roman"/>
                <w:color w:val="000000"/>
                <w:kern w:val="24"/>
                <w:sz w:val="24"/>
                <w:szCs w:val="24"/>
              </w:rPr>
            </w:pPr>
            <w:r w:rsidRPr="00DA78AF">
              <w:rPr>
                <w:rFonts w:ascii="Times New Roman" w:hAnsi="Times New Roman" w:cs="Times New Roman"/>
                <w:color w:val="000000"/>
                <w:kern w:val="24"/>
                <w:sz w:val="24"/>
                <w:szCs w:val="24"/>
              </w:rPr>
              <w:t>0.16</w:t>
            </w:r>
          </w:p>
        </w:tc>
        <w:tc>
          <w:tcPr>
            <w:tcW w:w="960" w:type="dxa"/>
            <w:tcMar>
              <w:top w:w="12" w:type="dxa"/>
              <w:left w:w="12" w:type="dxa"/>
              <w:bottom w:w="0" w:type="dxa"/>
              <w:right w:w="12" w:type="dxa"/>
            </w:tcMar>
            <w:vAlign w:val="bottom"/>
          </w:tcPr>
          <w:p w:rsidR="00DF50DB" w:rsidRPr="00DA78AF" w:rsidRDefault="00DF50DB" w:rsidP="004A4A57">
            <w:pPr>
              <w:spacing w:after="0" w:line="240" w:lineRule="auto"/>
              <w:jc w:val="both"/>
              <w:textAlignment w:val="bottom"/>
              <w:rPr>
                <w:rFonts w:ascii="Times New Roman" w:hAnsi="Times New Roman" w:cs="Times New Roman"/>
                <w:color w:val="000000"/>
                <w:kern w:val="24"/>
                <w:sz w:val="24"/>
                <w:szCs w:val="24"/>
              </w:rPr>
            </w:pPr>
            <w:r w:rsidRPr="00DA78AF">
              <w:rPr>
                <w:rFonts w:ascii="Times New Roman" w:hAnsi="Times New Roman" w:cs="Times New Roman"/>
                <w:color w:val="000000"/>
                <w:kern w:val="24"/>
                <w:sz w:val="24"/>
                <w:szCs w:val="24"/>
              </w:rPr>
              <w:t>0.0</w:t>
            </w:r>
          </w:p>
        </w:tc>
        <w:tc>
          <w:tcPr>
            <w:tcW w:w="960" w:type="dxa"/>
            <w:tcMar>
              <w:top w:w="12" w:type="dxa"/>
              <w:left w:w="12" w:type="dxa"/>
              <w:bottom w:w="0" w:type="dxa"/>
              <w:right w:w="12" w:type="dxa"/>
            </w:tcMar>
            <w:vAlign w:val="bottom"/>
          </w:tcPr>
          <w:p w:rsidR="00DF50DB" w:rsidRPr="00DA78AF" w:rsidRDefault="00DF50DB" w:rsidP="004A4A57">
            <w:pPr>
              <w:spacing w:after="0" w:line="240" w:lineRule="auto"/>
              <w:jc w:val="both"/>
              <w:textAlignment w:val="bottom"/>
              <w:rPr>
                <w:rFonts w:ascii="Times New Roman" w:hAnsi="Times New Roman" w:cs="Times New Roman"/>
                <w:color w:val="000000"/>
                <w:kern w:val="24"/>
                <w:sz w:val="24"/>
                <w:szCs w:val="24"/>
              </w:rPr>
            </w:pPr>
            <w:r w:rsidRPr="00DA78AF">
              <w:rPr>
                <w:rFonts w:ascii="Times New Roman" w:hAnsi="Times New Roman" w:cs="Times New Roman"/>
                <w:color w:val="000000"/>
                <w:kern w:val="24"/>
                <w:sz w:val="24"/>
                <w:szCs w:val="24"/>
              </w:rPr>
              <w:t>0.029</w:t>
            </w:r>
          </w:p>
        </w:tc>
      </w:tr>
      <w:tr w:rsidR="00DF50DB" w:rsidRPr="00DA78AF" w:rsidTr="003D667F">
        <w:trPr>
          <w:trHeight w:val="288"/>
        </w:trPr>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#1</w:t>
            </w:r>
          </w:p>
        </w:tc>
        <w:tc>
          <w:tcPr>
            <w:tcW w:w="895"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Bal.</w:t>
            </w:r>
          </w:p>
        </w:tc>
        <w:tc>
          <w:tcPr>
            <w:tcW w:w="1025"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0.4807</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0.4965</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ind w:right="120"/>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0.148</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0.1951</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ind w:right="120"/>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0.182</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0.0965</w:t>
            </w:r>
          </w:p>
        </w:tc>
      </w:tr>
      <w:tr w:rsidR="00DF50DB" w:rsidRPr="00DA78AF" w:rsidTr="003D667F">
        <w:trPr>
          <w:trHeight w:val="288"/>
        </w:trPr>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#2</w:t>
            </w:r>
          </w:p>
        </w:tc>
        <w:tc>
          <w:tcPr>
            <w:tcW w:w="895"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Bal.</w:t>
            </w:r>
          </w:p>
        </w:tc>
        <w:tc>
          <w:tcPr>
            <w:tcW w:w="1025"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0.5639</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0.9118</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0.1351</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0.2011</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ind w:right="480"/>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0.0</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ind w:right="120"/>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0.095</w:t>
            </w:r>
          </w:p>
        </w:tc>
      </w:tr>
      <w:tr w:rsidR="00DF50DB" w:rsidRPr="00DA78AF" w:rsidTr="003D667F">
        <w:trPr>
          <w:trHeight w:val="288"/>
        </w:trPr>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#3</w:t>
            </w:r>
          </w:p>
        </w:tc>
        <w:tc>
          <w:tcPr>
            <w:tcW w:w="895"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Bal.</w:t>
            </w:r>
          </w:p>
        </w:tc>
        <w:tc>
          <w:tcPr>
            <w:tcW w:w="1025"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0.5921</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0.9171</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0.1437</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0.1987</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0.1974</w:t>
            </w:r>
          </w:p>
        </w:tc>
        <w:tc>
          <w:tcPr>
            <w:tcW w:w="960" w:type="dxa"/>
            <w:tcMar>
              <w:top w:w="12" w:type="dxa"/>
              <w:left w:w="12" w:type="dxa"/>
              <w:bottom w:w="0" w:type="dxa"/>
              <w:right w:w="12" w:type="dxa"/>
            </w:tcMar>
            <w:vAlign w:val="bottom"/>
            <w:hideMark/>
          </w:tcPr>
          <w:p w:rsidR="00DF50DB" w:rsidRPr="00DA78AF" w:rsidRDefault="00DF50DB" w:rsidP="004A4A57">
            <w:pPr>
              <w:spacing w:after="0" w:line="240" w:lineRule="auto"/>
              <w:jc w:val="both"/>
              <w:textAlignment w:val="bottom"/>
              <w:rPr>
                <w:rFonts w:ascii="Times New Roman" w:hAnsi="Times New Roman" w:cs="Times New Roman"/>
                <w:sz w:val="24"/>
                <w:szCs w:val="24"/>
              </w:rPr>
            </w:pPr>
            <w:r w:rsidRPr="00DA78AF">
              <w:rPr>
                <w:rFonts w:ascii="Times New Roman" w:hAnsi="Times New Roman" w:cs="Times New Roman"/>
                <w:color w:val="000000"/>
                <w:kern w:val="24"/>
                <w:sz w:val="24"/>
                <w:szCs w:val="24"/>
              </w:rPr>
              <w:t>0.0957</w:t>
            </w:r>
          </w:p>
        </w:tc>
      </w:tr>
    </w:tbl>
    <w:p w:rsidR="00DF50DB" w:rsidRPr="00DA78AF" w:rsidRDefault="00DF50DB" w:rsidP="004A4A57">
      <w:pPr>
        <w:spacing w:after="0" w:line="240" w:lineRule="auto"/>
        <w:jc w:val="both"/>
        <w:rPr>
          <w:rFonts w:ascii="Times New Roman" w:hAnsi="Times New Roman" w:cs="Times New Roman"/>
          <w:b/>
          <w:sz w:val="32"/>
          <w:szCs w:val="32"/>
        </w:rPr>
      </w:pPr>
    </w:p>
    <w:p w:rsidR="00DF50DB" w:rsidRPr="00DA78AF" w:rsidRDefault="00DF50DB"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Table </w:t>
      </w:r>
      <w:r w:rsidR="00D44DE6">
        <w:rPr>
          <w:rFonts w:ascii="Times New Roman" w:hAnsi="Times New Roman" w:cs="Times New Roman"/>
          <w:sz w:val="24"/>
          <w:szCs w:val="24"/>
        </w:rPr>
        <w:t>A</w:t>
      </w:r>
      <w:r w:rsidRPr="00DA78AF">
        <w:rPr>
          <w:rFonts w:ascii="Times New Roman" w:hAnsi="Times New Roman" w:cs="Times New Roman"/>
          <w:sz w:val="24"/>
          <w:szCs w:val="24"/>
        </w:rPr>
        <w:t xml:space="preserve">2 Calculated phase amounts from </w:t>
      </w:r>
      <w:proofErr w:type="spellStart"/>
      <w:r w:rsidRPr="00DA78AF">
        <w:rPr>
          <w:rFonts w:ascii="Times New Roman" w:hAnsi="Times New Roman" w:cs="Times New Roman"/>
          <w:sz w:val="24"/>
          <w:szCs w:val="24"/>
        </w:rPr>
        <w:t>Scheil</w:t>
      </w:r>
      <w:proofErr w:type="spellEnd"/>
      <w:r w:rsidRPr="00DA78AF">
        <w:rPr>
          <w:rFonts w:ascii="Times New Roman" w:hAnsi="Times New Roman" w:cs="Times New Roman"/>
          <w:sz w:val="24"/>
          <w:szCs w:val="24"/>
        </w:rPr>
        <w:t xml:space="preserve"> cooling calculation (wt.%).</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470"/>
        <w:gridCol w:w="1116"/>
        <w:gridCol w:w="996"/>
        <w:gridCol w:w="996"/>
        <w:gridCol w:w="996"/>
      </w:tblGrid>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Phase</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6063</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Alloy 1</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Alloy 2</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Alloy 3</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fcc_A1</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99.138</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98.024</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98.527</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97.583</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Al</w:t>
            </w:r>
            <w:r w:rsidRPr="00DA78AF">
              <w:rPr>
                <w:rFonts w:ascii="Times New Roman" w:hAnsi="Times New Roman" w:cs="Times New Roman"/>
                <w:color w:val="000000"/>
                <w:sz w:val="24"/>
                <w:szCs w:val="24"/>
                <w:vertAlign w:val="subscript"/>
              </w:rPr>
              <w:t>7</w:t>
            </w:r>
            <w:r w:rsidRPr="00DA78AF">
              <w:rPr>
                <w:rFonts w:ascii="Times New Roman" w:hAnsi="Times New Roman" w:cs="Times New Roman"/>
                <w:color w:val="000000"/>
                <w:sz w:val="24"/>
                <w:szCs w:val="24"/>
              </w:rPr>
              <w:t>Cr</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0.77332</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0.91285</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α_</w:t>
            </w:r>
            <w:proofErr w:type="spellStart"/>
            <w:r w:rsidRPr="00DA78AF">
              <w:rPr>
                <w:rFonts w:ascii="Times New Roman" w:hAnsi="Times New Roman" w:cs="Times New Roman"/>
                <w:color w:val="000000"/>
                <w:sz w:val="24"/>
                <w:szCs w:val="24"/>
              </w:rPr>
              <w:t>AlFeSi</w:t>
            </w:r>
            <w:proofErr w:type="spellEnd"/>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0.23934</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0.30383</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0.32405</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0.34757</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β_</w:t>
            </w:r>
            <w:proofErr w:type="spellStart"/>
            <w:r w:rsidRPr="00DA78AF">
              <w:rPr>
                <w:rFonts w:ascii="Times New Roman" w:hAnsi="Times New Roman" w:cs="Times New Roman"/>
                <w:color w:val="000000"/>
                <w:sz w:val="24"/>
                <w:szCs w:val="24"/>
              </w:rPr>
              <w:t>AlFeSi</w:t>
            </w:r>
            <w:proofErr w:type="spellEnd"/>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0.15525</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0.20186</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0.20305</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0.21898</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Al</w:t>
            </w:r>
            <w:r w:rsidRPr="00DA78AF">
              <w:rPr>
                <w:rFonts w:ascii="Times New Roman" w:hAnsi="Times New Roman" w:cs="Times New Roman"/>
                <w:color w:val="000000"/>
                <w:sz w:val="24"/>
                <w:szCs w:val="24"/>
                <w:vertAlign w:val="subscript"/>
              </w:rPr>
              <w:t>2</w:t>
            </w:r>
            <w:r w:rsidRPr="00DA78AF">
              <w:rPr>
                <w:rFonts w:ascii="Times New Roman" w:hAnsi="Times New Roman" w:cs="Times New Roman"/>
                <w:color w:val="000000"/>
                <w:sz w:val="24"/>
                <w:szCs w:val="24"/>
              </w:rPr>
              <w:t>Cu</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0.00548</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0.0984</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0.0944</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0.0991</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Al</w:t>
            </w:r>
            <w:r w:rsidRPr="00DA78AF">
              <w:rPr>
                <w:rFonts w:ascii="Times New Roman" w:hAnsi="Times New Roman" w:cs="Times New Roman"/>
                <w:color w:val="000000"/>
                <w:sz w:val="24"/>
                <w:szCs w:val="24"/>
                <w:vertAlign w:val="subscript"/>
              </w:rPr>
              <w:t>13</w:t>
            </w:r>
            <w:r w:rsidRPr="00DA78AF">
              <w:rPr>
                <w:rFonts w:ascii="Times New Roman" w:hAnsi="Times New Roman" w:cs="Times New Roman"/>
                <w:color w:val="000000"/>
                <w:sz w:val="24"/>
                <w:szCs w:val="24"/>
              </w:rPr>
              <w:t>Fe</w:t>
            </w:r>
            <w:r w:rsidRPr="00DA78AF">
              <w:rPr>
                <w:rFonts w:ascii="Times New Roman" w:hAnsi="Times New Roman" w:cs="Times New Roman"/>
                <w:color w:val="000000"/>
                <w:sz w:val="24"/>
                <w:szCs w:val="24"/>
                <w:vertAlign w:val="subscript"/>
              </w:rPr>
              <w:t>4</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0.0613</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0.0588</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0.0600</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0.0231</w:t>
            </w:r>
          </w:p>
        </w:tc>
      </w:tr>
      <w:tr w:rsidR="00DF50DB" w:rsidRPr="00DA78AF" w:rsidTr="003D667F">
        <w:trPr>
          <w:trHeight w:val="288"/>
        </w:trPr>
        <w:tc>
          <w:tcPr>
            <w:tcW w:w="0" w:type="auto"/>
            <w:noWrap/>
            <w:vAlign w:val="bottom"/>
            <w:hideMark/>
          </w:tcPr>
          <w:p w:rsidR="00DF50DB" w:rsidRPr="00F614CC" w:rsidRDefault="00DF50DB" w:rsidP="004A4A57">
            <w:pPr>
              <w:spacing w:after="0" w:line="240" w:lineRule="auto"/>
              <w:jc w:val="both"/>
              <w:rPr>
                <w:rFonts w:ascii="Times New Roman" w:hAnsi="Times New Roman" w:cs="Times New Roman"/>
                <w:sz w:val="24"/>
                <w:szCs w:val="24"/>
              </w:rPr>
            </w:pPr>
            <w:r w:rsidRPr="00F614CC">
              <w:rPr>
                <w:rFonts w:ascii="Times New Roman" w:hAnsi="Times New Roman" w:cs="Times New Roman"/>
                <w:sz w:val="24"/>
                <w:szCs w:val="24"/>
              </w:rPr>
              <w:t>Al</w:t>
            </w:r>
            <w:r w:rsidRPr="00F614CC">
              <w:rPr>
                <w:rFonts w:ascii="Times New Roman" w:hAnsi="Times New Roman" w:cs="Times New Roman"/>
                <w:sz w:val="24"/>
                <w:szCs w:val="24"/>
                <w:vertAlign w:val="subscript"/>
              </w:rPr>
              <w:t>4</w:t>
            </w:r>
            <w:r w:rsidRPr="00F614CC">
              <w:rPr>
                <w:rFonts w:ascii="Times New Roman" w:hAnsi="Times New Roman" w:cs="Times New Roman"/>
                <w:sz w:val="24"/>
                <w:szCs w:val="24"/>
              </w:rPr>
              <w:t xml:space="preserve">(Cr, </w:t>
            </w:r>
            <w:proofErr w:type="spellStart"/>
            <w:r w:rsidRPr="00F614CC">
              <w:rPr>
                <w:rFonts w:ascii="Times New Roman" w:hAnsi="Times New Roman" w:cs="Times New Roman"/>
                <w:sz w:val="24"/>
                <w:szCs w:val="24"/>
              </w:rPr>
              <w:t>Mn</w:t>
            </w:r>
            <w:proofErr w:type="spellEnd"/>
            <w:r w:rsidRPr="00F614CC">
              <w:rPr>
                <w:rFonts w:ascii="Times New Roman" w:hAnsi="Times New Roman" w:cs="Times New Roman"/>
                <w:sz w:val="24"/>
                <w:szCs w:val="24"/>
              </w:rPr>
              <w:t>)</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0.00135</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0.0175</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0.0231</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0.0141</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Mg</w:t>
            </w:r>
            <w:r w:rsidRPr="00DA78AF">
              <w:rPr>
                <w:rFonts w:ascii="Times New Roman" w:hAnsi="Times New Roman" w:cs="Times New Roman"/>
                <w:color w:val="000000"/>
                <w:sz w:val="24"/>
                <w:szCs w:val="24"/>
                <w:vertAlign w:val="subscript"/>
              </w:rPr>
              <w:t>2</w:t>
            </w:r>
            <w:r w:rsidRPr="00DA78AF">
              <w:rPr>
                <w:rFonts w:ascii="Times New Roman" w:hAnsi="Times New Roman" w:cs="Times New Roman"/>
                <w:color w:val="000000"/>
                <w:sz w:val="24"/>
                <w:szCs w:val="24"/>
              </w:rPr>
              <w:t>Si</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0.22844</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0.19796</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0.48494</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0.49531</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Si</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0.11812</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0.13921</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0.1136</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0.12526</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Q</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0.00661</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0.11858</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0.11378</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0.11946</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Al</w:t>
            </w:r>
            <w:r w:rsidRPr="00DA78AF">
              <w:rPr>
                <w:rFonts w:ascii="Times New Roman" w:hAnsi="Times New Roman" w:cs="Times New Roman"/>
                <w:color w:val="000000"/>
                <w:sz w:val="24"/>
                <w:szCs w:val="24"/>
                <w:vertAlign w:val="subscript"/>
              </w:rPr>
              <w:t>8</w:t>
            </w:r>
            <w:r w:rsidRPr="00DA78AF">
              <w:rPr>
                <w:rFonts w:ascii="Times New Roman" w:hAnsi="Times New Roman" w:cs="Times New Roman"/>
                <w:color w:val="000000"/>
                <w:sz w:val="24"/>
                <w:szCs w:val="24"/>
              </w:rPr>
              <w:t>FeMg</w:t>
            </w:r>
            <w:r w:rsidRPr="00DA78AF">
              <w:rPr>
                <w:rFonts w:ascii="Times New Roman" w:hAnsi="Times New Roman" w:cs="Times New Roman"/>
                <w:color w:val="000000"/>
                <w:sz w:val="24"/>
                <w:szCs w:val="24"/>
                <w:vertAlign w:val="subscript"/>
              </w:rPr>
              <w:t>3</w:t>
            </w:r>
            <w:r w:rsidRPr="00DA78AF">
              <w:rPr>
                <w:rFonts w:ascii="Times New Roman" w:hAnsi="Times New Roman" w:cs="Times New Roman"/>
                <w:color w:val="000000"/>
                <w:sz w:val="24"/>
                <w:szCs w:val="24"/>
              </w:rPr>
              <w:t>Si</w:t>
            </w:r>
            <w:r w:rsidRPr="00DA78AF">
              <w:rPr>
                <w:rFonts w:ascii="Times New Roman" w:hAnsi="Times New Roman" w:cs="Times New Roman"/>
                <w:color w:val="000000"/>
                <w:sz w:val="24"/>
                <w:szCs w:val="24"/>
                <w:vertAlign w:val="subscript"/>
              </w:rPr>
              <w:t>6</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0.0460</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0.0611</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0.0507</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0.0559</w:t>
            </w:r>
          </w:p>
        </w:tc>
      </w:tr>
      <w:tr w:rsidR="00DF50DB" w:rsidRPr="00DA78AF" w:rsidTr="003D667F">
        <w:trPr>
          <w:trHeight w:val="288"/>
        </w:trPr>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Cu</w:t>
            </w:r>
            <w:r w:rsidRPr="00DA78AF">
              <w:rPr>
                <w:rFonts w:ascii="Times New Roman" w:hAnsi="Times New Roman" w:cs="Times New Roman"/>
                <w:color w:val="000000"/>
                <w:sz w:val="24"/>
                <w:szCs w:val="24"/>
                <w:vertAlign w:val="subscript"/>
              </w:rPr>
              <w:t>4</w:t>
            </w:r>
            <w:r w:rsidRPr="00DA78AF">
              <w:rPr>
                <w:rFonts w:ascii="Times New Roman" w:hAnsi="Times New Roman" w:cs="Times New Roman"/>
                <w:color w:val="000000"/>
                <w:sz w:val="24"/>
                <w:szCs w:val="24"/>
              </w:rPr>
              <w:t>Mn</w:t>
            </w:r>
            <w:r w:rsidRPr="00DA78AF">
              <w:rPr>
                <w:rFonts w:ascii="Times New Roman" w:hAnsi="Times New Roman" w:cs="Times New Roman"/>
                <w:color w:val="000000"/>
                <w:sz w:val="24"/>
                <w:szCs w:val="24"/>
                <w:vertAlign w:val="subscript"/>
              </w:rPr>
              <w:t>7</w:t>
            </w:r>
            <w:r w:rsidRPr="00DA78AF">
              <w:rPr>
                <w:rFonts w:ascii="Times New Roman" w:hAnsi="Times New Roman" w:cs="Times New Roman"/>
                <w:color w:val="000000"/>
                <w:sz w:val="24"/>
                <w:szCs w:val="24"/>
              </w:rPr>
              <w:t>Al</w:t>
            </w:r>
            <w:r w:rsidRPr="00DA78AF">
              <w:rPr>
                <w:rFonts w:ascii="Times New Roman" w:hAnsi="Times New Roman" w:cs="Times New Roman"/>
                <w:color w:val="000000"/>
                <w:sz w:val="24"/>
                <w:szCs w:val="24"/>
                <w:vertAlign w:val="subscript"/>
              </w:rPr>
              <w:t>28</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0.000304</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0.00546</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0.00524</w:t>
            </w:r>
          </w:p>
        </w:tc>
        <w:tc>
          <w:tcPr>
            <w:tcW w:w="0" w:type="auto"/>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0.00550</w:t>
            </w:r>
          </w:p>
        </w:tc>
      </w:tr>
    </w:tbl>
    <w:p w:rsidR="00DF50DB" w:rsidRPr="00DA78AF" w:rsidRDefault="00DF50DB" w:rsidP="004A4A57">
      <w:pPr>
        <w:spacing w:after="0" w:line="240" w:lineRule="auto"/>
        <w:jc w:val="both"/>
        <w:rPr>
          <w:rFonts w:ascii="Times New Roman" w:hAnsi="Times New Roman" w:cs="Times New Roman"/>
          <w:sz w:val="24"/>
          <w:szCs w:val="24"/>
        </w:rPr>
      </w:pPr>
    </w:p>
    <w:p w:rsidR="00DF50DB" w:rsidRPr="00DA78AF" w:rsidRDefault="00DF50DB"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Table </w:t>
      </w:r>
      <w:r w:rsidR="00D44DE6">
        <w:rPr>
          <w:rFonts w:ascii="Times New Roman" w:hAnsi="Times New Roman" w:cs="Times New Roman"/>
          <w:sz w:val="24"/>
          <w:szCs w:val="24"/>
        </w:rPr>
        <w:t>A</w:t>
      </w:r>
      <w:r w:rsidRPr="00DA78AF">
        <w:rPr>
          <w:rFonts w:ascii="Times New Roman" w:hAnsi="Times New Roman" w:cs="Times New Roman"/>
          <w:sz w:val="24"/>
          <w:szCs w:val="24"/>
        </w:rPr>
        <w:t>3 Total volume fraction of the Q, Al</w:t>
      </w:r>
      <w:r w:rsidRPr="00DA78AF">
        <w:rPr>
          <w:rFonts w:ascii="Times New Roman" w:hAnsi="Times New Roman" w:cs="Times New Roman"/>
          <w:sz w:val="24"/>
          <w:szCs w:val="24"/>
          <w:vertAlign w:val="subscript"/>
        </w:rPr>
        <w:t>8</w:t>
      </w:r>
      <w:r w:rsidRPr="00DA78AF">
        <w:rPr>
          <w:rFonts w:ascii="Times New Roman" w:hAnsi="Times New Roman" w:cs="Times New Roman"/>
          <w:sz w:val="24"/>
          <w:szCs w:val="24"/>
        </w:rPr>
        <w:t>FeMg</w:t>
      </w:r>
      <w:r w:rsidRPr="00DA78AF">
        <w:rPr>
          <w:rFonts w:ascii="Times New Roman" w:hAnsi="Times New Roman" w:cs="Times New Roman"/>
          <w:sz w:val="24"/>
          <w:szCs w:val="24"/>
          <w:vertAlign w:val="subscript"/>
        </w:rPr>
        <w:t>3</w:t>
      </w:r>
      <w:r w:rsidRPr="00DA78AF">
        <w:rPr>
          <w:rFonts w:ascii="Times New Roman" w:hAnsi="Times New Roman" w:cs="Times New Roman"/>
          <w:sz w:val="24"/>
          <w:szCs w:val="24"/>
        </w:rPr>
        <w:t>Si</w:t>
      </w:r>
      <w:r w:rsidRPr="00DA78AF">
        <w:rPr>
          <w:rFonts w:ascii="Times New Roman" w:hAnsi="Times New Roman" w:cs="Times New Roman"/>
          <w:sz w:val="24"/>
          <w:szCs w:val="24"/>
          <w:vertAlign w:val="subscript"/>
        </w:rPr>
        <w:t>6</w:t>
      </w:r>
      <w:r w:rsidRPr="00DA78AF">
        <w:rPr>
          <w:rFonts w:ascii="Times New Roman" w:hAnsi="Times New Roman" w:cs="Times New Roman"/>
          <w:sz w:val="24"/>
          <w:szCs w:val="24"/>
        </w:rPr>
        <w:t>, α_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and β_</w:t>
      </w:r>
      <w:proofErr w:type="spellStart"/>
      <w:r w:rsidRPr="00DA78AF">
        <w:rPr>
          <w:rFonts w:ascii="Times New Roman" w:hAnsi="Times New Roman" w:cs="Times New Roman"/>
          <w:sz w:val="24"/>
          <w:szCs w:val="24"/>
        </w:rPr>
        <w:t>AlFeSi</w:t>
      </w:r>
      <w:proofErr w:type="spellEnd"/>
      <w:r w:rsidRPr="00DA78AF">
        <w:rPr>
          <w:rFonts w:ascii="Times New Roman" w:hAnsi="Times New Roman" w:cs="Times New Roman"/>
          <w:sz w:val="24"/>
          <w:szCs w:val="24"/>
        </w:rPr>
        <w:t xml:space="preserve"> phases from experiments compared with the calculated results.</w:t>
      </w:r>
    </w:p>
    <w:tbl>
      <w:tblPr>
        <w:tblW w:w="2880" w:type="dxa"/>
        <w:tblInd w:w="108" w:type="dxa"/>
        <w:tblBorders>
          <w:top w:val="single" w:sz="8" w:space="0" w:color="auto"/>
          <w:bottom w:val="single" w:sz="8" w:space="0" w:color="auto"/>
          <w:insideH w:val="single" w:sz="8" w:space="0" w:color="auto"/>
        </w:tblBorders>
        <w:tblLook w:val="04A0" w:firstRow="1" w:lastRow="0" w:firstColumn="1" w:lastColumn="0" w:noHBand="0" w:noVBand="1"/>
      </w:tblPr>
      <w:tblGrid>
        <w:gridCol w:w="960"/>
        <w:gridCol w:w="1136"/>
        <w:gridCol w:w="1189"/>
      </w:tblGrid>
      <w:tr w:rsidR="00DF50DB" w:rsidRPr="00DA78AF" w:rsidTr="003D667F">
        <w:trPr>
          <w:trHeight w:val="288"/>
        </w:trPr>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Alloy</w:t>
            </w:r>
          </w:p>
        </w:tc>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measured</w:t>
            </w:r>
          </w:p>
        </w:tc>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calculated</w:t>
            </w:r>
          </w:p>
        </w:tc>
      </w:tr>
      <w:tr w:rsidR="00DF50DB" w:rsidRPr="00DA78AF" w:rsidTr="003D667F">
        <w:trPr>
          <w:trHeight w:val="288"/>
        </w:trPr>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#1</w:t>
            </w:r>
          </w:p>
        </w:tc>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0.00506</w:t>
            </w:r>
          </w:p>
        </w:tc>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0.00744</w:t>
            </w:r>
          </w:p>
        </w:tc>
      </w:tr>
      <w:tr w:rsidR="00DF50DB" w:rsidRPr="00DA78AF" w:rsidTr="003D667F">
        <w:trPr>
          <w:trHeight w:val="288"/>
        </w:trPr>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#2</w:t>
            </w:r>
          </w:p>
        </w:tc>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0.00662</w:t>
            </w:r>
          </w:p>
        </w:tc>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0.00752</w:t>
            </w:r>
          </w:p>
        </w:tc>
      </w:tr>
      <w:tr w:rsidR="00DF50DB" w:rsidRPr="00DA78AF" w:rsidTr="003D667F">
        <w:trPr>
          <w:trHeight w:val="288"/>
        </w:trPr>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#3</w:t>
            </w:r>
          </w:p>
        </w:tc>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0.00686</w:t>
            </w:r>
          </w:p>
        </w:tc>
        <w:tc>
          <w:tcPr>
            <w:tcW w:w="960" w:type="dxa"/>
            <w:noWrap/>
            <w:vAlign w:val="bottom"/>
            <w:hideMark/>
          </w:tcPr>
          <w:p w:rsidR="00DF50DB" w:rsidRPr="00DA78AF" w:rsidRDefault="00DF50DB" w:rsidP="004A4A57">
            <w:pPr>
              <w:spacing w:after="0" w:line="240" w:lineRule="auto"/>
              <w:jc w:val="both"/>
              <w:rPr>
                <w:rFonts w:ascii="Times New Roman" w:hAnsi="Times New Roman" w:cs="Times New Roman"/>
                <w:color w:val="000000"/>
                <w:sz w:val="24"/>
                <w:szCs w:val="24"/>
              </w:rPr>
            </w:pPr>
            <w:r w:rsidRPr="00DA78AF">
              <w:rPr>
                <w:rFonts w:ascii="Times New Roman" w:hAnsi="Times New Roman" w:cs="Times New Roman"/>
                <w:color w:val="000000"/>
                <w:sz w:val="24"/>
                <w:szCs w:val="24"/>
              </w:rPr>
              <w:t>0.00765</w:t>
            </w:r>
          </w:p>
        </w:tc>
      </w:tr>
    </w:tbl>
    <w:p w:rsidR="00DF50DB" w:rsidRPr="00DA78AF" w:rsidRDefault="00DF50DB" w:rsidP="004A4A57">
      <w:pPr>
        <w:spacing w:after="0" w:line="240" w:lineRule="auto"/>
        <w:jc w:val="both"/>
        <w:rPr>
          <w:rFonts w:ascii="Times New Roman" w:hAnsi="Times New Roman" w:cs="Times New Roman"/>
          <w:sz w:val="24"/>
          <w:szCs w:val="24"/>
        </w:rPr>
        <w:sectPr w:rsidR="00DF50DB" w:rsidRPr="00DA78AF">
          <w:footerReference w:type="default" r:id="rId41"/>
          <w:pgSz w:w="12240" w:h="15840"/>
          <w:pgMar w:top="1440" w:right="1440" w:bottom="1440" w:left="1440" w:header="708" w:footer="708" w:gutter="0"/>
          <w:cols w:space="708"/>
          <w:docGrid w:linePitch="360"/>
        </w:sectPr>
      </w:pPr>
    </w:p>
    <w:p w:rsidR="00EC1B62" w:rsidRPr="00DA78AF" w:rsidRDefault="00EC1B62" w:rsidP="004A4A57">
      <w:pPr>
        <w:spacing w:after="0" w:line="240" w:lineRule="auto"/>
        <w:jc w:val="both"/>
        <w:rPr>
          <w:rFonts w:ascii="Times New Roman" w:hAnsi="Times New Roman" w:cs="Times New Roman"/>
          <w:b/>
          <w:sz w:val="24"/>
          <w:szCs w:val="24"/>
        </w:rPr>
      </w:pPr>
      <w:r w:rsidRPr="00DA78AF">
        <w:rPr>
          <w:rFonts w:ascii="Times New Roman" w:hAnsi="Times New Roman" w:cs="Times New Roman"/>
          <w:b/>
          <w:sz w:val="24"/>
          <w:szCs w:val="24"/>
        </w:rPr>
        <w:lastRenderedPageBreak/>
        <w:t>Figures</w:t>
      </w:r>
    </w:p>
    <w:p w:rsidR="00EC1B62"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noProof/>
          <w:lang w:val="en-US"/>
        </w:rPr>
        <w:drawing>
          <wp:inline distT="0" distB="0" distL="0" distR="0" wp14:anchorId="2E093112" wp14:editId="31AC3C62">
            <wp:extent cx="4662000" cy="3258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2000" cy="3258000"/>
                    </a:xfrm>
                    <a:prstGeom prst="rect">
                      <a:avLst/>
                    </a:prstGeom>
                    <a:noFill/>
                  </pic:spPr>
                </pic:pic>
              </a:graphicData>
            </a:graphic>
          </wp:inline>
        </w:drawing>
      </w:r>
    </w:p>
    <w:p w:rsidR="00EC1B62"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noProof/>
          <w:lang w:val="en-US"/>
        </w:rPr>
        <w:drawing>
          <wp:inline distT="0" distB="0" distL="0" distR="0" wp14:anchorId="379541F6" wp14:editId="74104358">
            <wp:extent cx="4662000" cy="32364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2000" cy="3236400"/>
                    </a:xfrm>
                    <a:prstGeom prst="rect">
                      <a:avLst/>
                    </a:prstGeom>
                    <a:noFill/>
                  </pic:spPr>
                </pic:pic>
              </a:graphicData>
            </a:graphic>
          </wp:inline>
        </w:drawing>
      </w:r>
    </w:p>
    <w:p w:rsidR="00EC1B62"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noProof/>
          <w:lang w:val="en-US"/>
        </w:rPr>
        <w:lastRenderedPageBreak/>
        <w:drawing>
          <wp:inline distT="0" distB="0" distL="0" distR="0" wp14:anchorId="2EF48407" wp14:editId="7579BA29">
            <wp:extent cx="4662000" cy="32184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2000" cy="3218400"/>
                    </a:xfrm>
                    <a:prstGeom prst="rect">
                      <a:avLst/>
                    </a:prstGeom>
                    <a:noFill/>
                  </pic:spPr>
                </pic:pic>
              </a:graphicData>
            </a:graphic>
          </wp:inline>
        </w:drawing>
      </w:r>
    </w:p>
    <w:p w:rsidR="00EC1B62" w:rsidRPr="00DA78AF" w:rsidRDefault="00EC1B62" w:rsidP="004A4A57">
      <w:pPr>
        <w:spacing w:after="0" w:line="240" w:lineRule="auto"/>
        <w:jc w:val="both"/>
        <w:rPr>
          <w:rFonts w:ascii="Times New Roman" w:hAnsi="Times New Roman" w:cs="Times New Roman"/>
        </w:rPr>
      </w:pPr>
    </w:p>
    <w:p w:rsidR="00EC1B62" w:rsidRPr="00DA78AF" w:rsidRDefault="00EC1B62"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D44DE6">
        <w:rPr>
          <w:rFonts w:ascii="Times New Roman" w:hAnsi="Times New Roman" w:cs="Times New Roman"/>
          <w:sz w:val="24"/>
          <w:szCs w:val="24"/>
        </w:rPr>
        <w:t>A</w:t>
      </w:r>
      <w:r w:rsidRPr="00DA78AF">
        <w:rPr>
          <w:rFonts w:ascii="Times New Roman" w:hAnsi="Times New Roman" w:cs="Times New Roman"/>
          <w:sz w:val="24"/>
          <w:szCs w:val="24"/>
        </w:rPr>
        <w:t>1 (a) Calculated solidification path of 6063 alloy, (b) calculated phase fraction, and (c) calculated micro-segr</w:t>
      </w:r>
      <w:r>
        <w:rPr>
          <w:rFonts w:ascii="Times New Roman" w:hAnsi="Times New Roman" w:cs="Times New Roman"/>
          <w:sz w:val="24"/>
          <w:szCs w:val="24"/>
        </w:rPr>
        <w:t xml:space="preserve">egation of alloying elements in </w:t>
      </w:r>
      <w:r w:rsidRPr="00795E97">
        <w:rPr>
          <w:rFonts w:ascii="Times New Roman" w:hAnsi="Times New Roman" w:cs="Times New Roman"/>
          <w:sz w:val="24"/>
          <w:szCs w:val="24"/>
        </w:rPr>
        <w:t xml:space="preserve">the </w:t>
      </w:r>
      <w:r w:rsidRPr="00DA78AF">
        <w:rPr>
          <w:rFonts w:ascii="Times New Roman" w:hAnsi="Times New Roman" w:cs="Times New Roman"/>
          <w:sz w:val="24"/>
          <w:szCs w:val="24"/>
        </w:rPr>
        <w:t xml:space="preserve">liquid phase. </w:t>
      </w:r>
    </w:p>
    <w:p w:rsidR="00EC1B62" w:rsidRPr="00DA78AF" w:rsidRDefault="00EC1B62"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br w:type="page"/>
      </w:r>
    </w:p>
    <w:p w:rsidR="00EC1B62" w:rsidRPr="00DA78AF" w:rsidRDefault="00EC1B62"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noProof/>
          <w:sz w:val="24"/>
          <w:szCs w:val="24"/>
          <w:lang w:val="en-US"/>
        </w:rPr>
        <w:lastRenderedPageBreak/>
        <w:drawing>
          <wp:inline distT="0" distB="0" distL="0" distR="0" wp14:anchorId="59E7AAE2" wp14:editId="279380D6">
            <wp:extent cx="4662000" cy="32400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2000" cy="3240000"/>
                    </a:xfrm>
                    <a:prstGeom prst="rect">
                      <a:avLst/>
                    </a:prstGeom>
                    <a:noFill/>
                  </pic:spPr>
                </pic:pic>
              </a:graphicData>
            </a:graphic>
          </wp:inline>
        </w:drawing>
      </w:r>
    </w:p>
    <w:p w:rsidR="00EC1B62"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noProof/>
          <w:lang w:val="en-US"/>
        </w:rPr>
        <w:drawing>
          <wp:inline distT="0" distB="0" distL="0" distR="0" wp14:anchorId="60C25853" wp14:editId="1AC3460A">
            <wp:extent cx="4662000" cy="3240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2000" cy="3240000"/>
                    </a:xfrm>
                    <a:prstGeom prst="rect">
                      <a:avLst/>
                    </a:prstGeom>
                    <a:noFill/>
                  </pic:spPr>
                </pic:pic>
              </a:graphicData>
            </a:graphic>
          </wp:inline>
        </w:drawing>
      </w:r>
    </w:p>
    <w:p w:rsidR="00EC1B62"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noProof/>
          <w:lang w:val="en-US"/>
        </w:rPr>
        <w:lastRenderedPageBreak/>
        <w:drawing>
          <wp:inline distT="0" distB="0" distL="0" distR="0" wp14:anchorId="5062B7F6" wp14:editId="76383965">
            <wp:extent cx="4662000" cy="32400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2000" cy="3240000"/>
                    </a:xfrm>
                    <a:prstGeom prst="rect">
                      <a:avLst/>
                    </a:prstGeom>
                    <a:noFill/>
                  </pic:spPr>
                </pic:pic>
              </a:graphicData>
            </a:graphic>
          </wp:inline>
        </w:drawing>
      </w:r>
    </w:p>
    <w:p w:rsidR="00EC1B62" w:rsidRPr="00DA78AF" w:rsidRDefault="00EC1B62" w:rsidP="004A4A57">
      <w:pPr>
        <w:spacing w:after="0" w:line="240" w:lineRule="auto"/>
        <w:jc w:val="both"/>
        <w:rPr>
          <w:rFonts w:ascii="Times New Roman" w:hAnsi="Times New Roman" w:cs="Times New Roman"/>
          <w:sz w:val="24"/>
          <w:szCs w:val="24"/>
        </w:rPr>
      </w:pPr>
      <w:r w:rsidRPr="00DA78AF">
        <w:rPr>
          <w:rFonts w:ascii="Times New Roman" w:hAnsi="Times New Roman" w:cs="Times New Roman"/>
          <w:sz w:val="24"/>
          <w:szCs w:val="24"/>
        </w:rPr>
        <w:t xml:space="preserve">Fig. </w:t>
      </w:r>
      <w:r w:rsidR="00D44DE6">
        <w:rPr>
          <w:rFonts w:ascii="Times New Roman" w:hAnsi="Times New Roman" w:cs="Times New Roman"/>
          <w:sz w:val="24"/>
          <w:szCs w:val="24"/>
        </w:rPr>
        <w:t>A</w:t>
      </w:r>
      <w:r w:rsidRPr="00DA78AF">
        <w:rPr>
          <w:rFonts w:ascii="Times New Roman" w:hAnsi="Times New Roman" w:cs="Times New Roman"/>
          <w:sz w:val="24"/>
          <w:szCs w:val="24"/>
        </w:rPr>
        <w:t>2 Simulated solidification paths of (a) alloy 1, (b) alloy 2, and (c) alloy 3.</w:t>
      </w:r>
      <w:r w:rsidRPr="00DA78AF">
        <w:rPr>
          <w:rFonts w:ascii="Times New Roman" w:hAnsi="Times New Roman" w:cs="Times New Roman"/>
          <w:sz w:val="24"/>
          <w:szCs w:val="24"/>
        </w:rPr>
        <w:br w:type="page"/>
      </w:r>
    </w:p>
    <w:p w:rsidR="00EC1B62"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noProof/>
          <w:lang w:val="en-US"/>
        </w:rPr>
        <w:lastRenderedPageBreak/>
        <w:drawing>
          <wp:inline distT="0" distB="0" distL="0" distR="0" wp14:anchorId="65FEE082" wp14:editId="7DF7CF23">
            <wp:extent cx="4572635" cy="3432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rsidR="00EC1B62"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noProof/>
          <w:lang w:val="en-US"/>
        </w:rPr>
        <w:drawing>
          <wp:inline distT="0" distB="0" distL="0" distR="0" wp14:anchorId="26D271D8" wp14:editId="72663652">
            <wp:extent cx="4572635" cy="3432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rsidR="00EC1B62"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noProof/>
          <w:lang w:val="en-US"/>
        </w:rPr>
        <w:lastRenderedPageBreak/>
        <w:drawing>
          <wp:inline distT="0" distB="0" distL="0" distR="0" wp14:anchorId="563ED33C" wp14:editId="433A90EB">
            <wp:extent cx="4572635" cy="3432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rsidR="00EC1B62"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noProof/>
          <w:lang w:val="en-US"/>
        </w:rPr>
        <w:drawing>
          <wp:inline distT="0" distB="0" distL="0" distR="0" wp14:anchorId="38D66555" wp14:editId="13FA3F2E">
            <wp:extent cx="4572635" cy="3432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rsidR="001242EC" w:rsidRPr="00DA78AF" w:rsidRDefault="00EC1B62" w:rsidP="004A4A57">
      <w:pPr>
        <w:spacing w:after="0" w:line="240" w:lineRule="auto"/>
        <w:jc w:val="both"/>
        <w:rPr>
          <w:rFonts w:ascii="Times New Roman" w:hAnsi="Times New Roman" w:cs="Times New Roman"/>
        </w:rPr>
      </w:pPr>
      <w:r w:rsidRPr="00DA78AF">
        <w:rPr>
          <w:rFonts w:ascii="Times New Roman" w:hAnsi="Times New Roman" w:cs="Times New Roman"/>
          <w:sz w:val="24"/>
          <w:szCs w:val="24"/>
        </w:rPr>
        <w:t xml:space="preserve">Fig. </w:t>
      </w:r>
      <w:r w:rsidR="00D44DE6">
        <w:rPr>
          <w:rFonts w:ascii="Times New Roman" w:hAnsi="Times New Roman" w:cs="Times New Roman"/>
          <w:sz w:val="24"/>
          <w:szCs w:val="24"/>
        </w:rPr>
        <w:t>A</w:t>
      </w:r>
      <w:r w:rsidRPr="00DA78AF">
        <w:rPr>
          <w:rFonts w:ascii="Times New Roman" w:hAnsi="Times New Roman" w:cs="Times New Roman"/>
          <w:sz w:val="24"/>
          <w:szCs w:val="24"/>
        </w:rPr>
        <w:t xml:space="preserve">3 Back scatter micrographs of (a) alloy 1, (b) alloy 2, (c) alloy 3, and (d) enlarged part of alloy 1. </w:t>
      </w:r>
      <w:bookmarkStart w:id="1" w:name="_GoBack"/>
      <w:bookmarkEnd w:id="1"/>
    </w:p>
    <w:sectPr w:rsidR="001242EC" w:rsidRPr="00DA78AF" w:rsidSect="003D77F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6FF" w:rsidRDefault="000236FF" w:rsidP="004935FF">
      <w:pPr>
        <w:spacing w:after="0" w:line="240" w:lineRule="auto"/>
      </w:pPr>
      <w:r>
        <w:separator/>
      </w:r>
    </w:p>
  </w:endnote>
  <w:endnote w:type="continuationSeparator" w:id="0">
    <w:p w:rsidR="000236FF" w:rsidRDefault="000236FF" w:rsidP="00493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535330"/>
      <w:docPartObj>
        <w:docPartGallery w:val="Page Numbers (Bottom of Page)"/>
        <w:docPartUnique/>
      </w:docPartObj>
    </w:sdtPr>
    <w:sdtEndPr>
      <w:rPr>
        <w:noProof/>
      </w:rPr>
    </w:sdtEndPr>
    <w:sdtContent>
      <w:p w:rsidR="006A7152" w:rsidRDefault="006A7152">
        <w:pPr>
          <w:pStyle w:val="Footer"/>
          <w:jc w:val="center"/>
        </w:pPr>
        <w:r>
          <w:fldChar w:fldCharType="begin"/>
        </w:r>
        <w:r>
          <w:instrText xml:space="preserve"> PAGE   \* MERGEFORMAT </w:instrText>
        </w:r>
        <w:r>
          <w:fldChar w:fldCharType="separate"/>
        </w:r>
        <w:r w:rsidR="00F535C4">
          <w:rPr>
            <w:noProof/>
          </w:rPr>
          <w:t>35</w:t>
        </w:r>
        <w:r>
          <w:rPr>
            <w:noProof/>
          </w:rPr>
          <w:fldChar w:fldCharType="end"/>
        </w:r>
      </w:p>
    </w:sdtContent>
  </w:sdt>
  <w:p w:rsidR="006A7152" w:rsidRDefault="006A7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6FF" w:rsidRDefault="000236FF" w:rsidP="004935FF">
      <w:pPr>
        <w:spacing w:after="0" w:line="240" w:lineRule="auto"/>
      </w:pPr>
      <w:r>
        <w:separator/>
      </w:r>
    </w:p>
  </w:footnote>
  <w:footnote w:type="continuationSeparator" w:id="0">
    <w:p w:rsidR="000236FF" w:rsidRDefault="000236FF" w:rsidP="004935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44AEA"/>
    <w:rsid w:val="00013CB2"/>
    <w:rsid w:val="000236FF"/>
    <w:rsid w:val="00044AEA"/>
    <w:rsid w:val="000476AD"/>
    <w:rsid w:val="00056776"/>
    <w:rsid w:val="00073B6C"/>
    <w:rsid w:val="00074D68"/>
    <w:rsid w:val="000766A1"/>
    <w:rsid w:val="00095F56"/>
    <w:rsid w:val="000A5800"/>
    <w:rsid w:val="000B25D6"/>
    <w:rsid w:val="000D1D99"/>
    <w:rsid w:val="000D37C8"/>
    <w:rsid w:val="000D7485"/>
    <w:rsid w:val="000E0885"/>
    <w:rsid w:val="000E57B2"/>
    <w:rsid w:val="00106A2B"/>
    <w:rsid w:val="00120A5C"/>
    <w:rsid w:val="001230DD"/>
    <w:rsid w:val="001242EC"/>
    <w:rsid w:val="001313BB"/>
    <w:rsid w:val="00144CFF"/>
    <w:rsid w:val="00154E69"/>
    <w:rsid w:val="00166A98"/>
    <w:rsid w:val="0017235D"/>
    <w:rsid w:val="00173005"/>
    <w:rsid w:val="00190002"/>
    <w:rsid w:val="0019019C"/>
    <w:rsid w:val="001A3475"/>
    <w:rsid w:val="001B051F"/>
    <w:rsid w:val="00210C6E"/>
    <w:rsid w:val="002179A0"/>
    <w:rsid w:val="00257B48"/>
    <w:rsid w:val="00270ADA"/>
    <w:rsid w:val="002842A8"/>
    <w:rsid w:val="00294D4C"/>
    <w:rsid w:val="002A5424"/>
    <w:rsid w:val="002B28D5"/>
    <w:rsid w:val="002C4897"/>
    <w:rsid w:val="002D0EEE"/>
    <w:rsid w:val="002D3360"/>
    <w:rsid w:val="002E09E1"/>
    <w:rsid w:val="002F3B5D"/>
    <w:rsid w:val="00304F32"/>
    <w:rsid w:val="003150B4"/>
    <w:rsid w:val="00325609"/>
    <w:rsid w:val="00344A1D"/>
    <w:rsid w:val="003506C4"/>
    <w:rsid w:val="00350D58"/>
    <w:rsid w:val="003551E0"/>
    <w:rsid w:val="00357378"/>
    <w:rsid w:val="00360AA8"/>
    <w:rsid w:val="00363A7A"/>
    <w:rsid w:val="00387759"/>
    <w:rsid w:val="00397C7D"/>
    <w:rsid w:val="003A25D0"/>
    <w:rsid w:val="003A4B39"/>
    <w:rsid w:val="003A53A3"/>
    <w:rsid w:val="003B6760"/>
    <w:rsid w:val="003C505D"/>
    <w:rsid w:val="003D078E"/>
    <w:rsid w:val="003D667F"/>
    <w:rsid w:val="003D77F7"/>
    <w:rsid w:val="003E64F1"/>
    <w:rsid w:val="00401EFC"/>
    <w:rsid w:val="0040228C"/>
    <w:rsid w:val="00405882"/>
    <w:rsid w:val="00434E06"/>
    <w:rsid w:val="00443E78"/>
    <w:rsid w:val="0045066E"/>
    <w:rsid w:val="00461998"/>
    <w:rsid w:val="00462472"/>
    <w:rsid w:val="00474CC7"/>
    <w:rsid w:val="004753B0"/>
    <w:rsid w:val="00483CE5"/>
    <w:rsid w:val="004866F5"/>
    <w:rsid w:val="004935FF"/>
    <w:rsid w:val="00494FA6"/>
    <w:rsid w:val="00496C0B"/>
    <w:rsid w:val="004A4A57"/>
    <w:rsid w:val="004E1D09"/>
    <w:rsid w:val="004F5A4A"/>
    <w:rsid w:val="004F65DA"/>
    <w:rsid w:val="00504948"/>
    <w:rsid w:val="005077FD"/>
    <w:rsid w:val="00525D52"/>
    <w:rsid w:val="00534B3D"/>
    <w:rsid w:val="005366BB"/>
    <w:rsid w:val="005526FE"/>
    <w:rsid w:val="00556879"/>
    <w:rsid w:val="00584E4A"/>
    <w:rsid w:val="00592079"/>
    <w:rsid w:val="005A2083"/>
    <w:rsid w:val="005A5965"/>
    <w:rsid w:val="005A5EDA"/>
    <w:rsid w:val="005A73C6"/>
    <w:rsid w:val="005B0639"/>
    <w:rsid w:val="005C0450"/>
    <w:rsid w:val="005C30A6"/>
    <w:rsid w:val="005D36E4"/>
    <w:rsid w:val="005D6EBF"/>
    <w:rsid w:val="005E6F70"/>
    <w:rsid w:val="005F06B0"/>
    <w:rsid w:val="005F205D"/>
    <w:rsid w:val="00614A03"/>
    <w:rsid w:val="00625580"/>
    <w:rsid w:val="00636CEE"/>
    <w:rsid w:val="00640F23"/>
    <w:rsid w:val="0064603D"/>
    <w:rsid w:val="006745FE"/>
    <w:rsid w:val="00685AC7"/>
    <w:rsid w:val="00686401"/>
    <w:rsid w:val="006913BE"/>
    <w:rsid w:val="00693171"/>
    <w:rsid w:val="00693D44"/>
    <w:rsid w:val="006A1DBE"/>
    <w:rsid w:val="006A2549"/>
    <w:rsid w:val="006A2F1A"/>
    <w:rsid w:val="006A7152"/>
    <w:rsid w:val="006B4793"/>
    <w:rsid w:val="006C7AB2"/>
    <w:rsid w:val="006D202A"/>
    <w:rsid w:val="006F0124"/>
    <w:rsid w:val="006F39AB"/>
    <w:rsid w:val="00701EE7"/>
    <w:rsid w:val="0072500C"/>
    <w:rsid w:val="00725B9F"/>
    <w:rsid w:val="00732881"/>
    <w:rsid w:val="00744C75"/>
    <w:rsid w:val="00757CFD"/>
    <w:rsid w:val="007659FF"/>
    <w:rsid w:val="00776241"/>
    <w:rsid w:val="00795E97"/>
    <w:rsid w:val="007C147C"/>
    <w:rsid w:val="007F5865"/>
    <w:rsid w:val="008055D9"/>
    <w:rsid w:val="008101FE"/>
    <w:rsid w:val="00813A43"/>
    <w:rsid w:val="00821E84"/>
    <w:rsid w:val="008439CB"/>
    <w:rsid w:val="00852E82"/>
    <w:rsid w:val="00874DED"/>
    <w:rsid w:val="00882A95"/>
    <w:rsid w:val="008837FF"/>
    <w:rsid w:val="008F1E11"/>
    <w:rsid w:val="008F209F"/>
    <w:rsid w:val="009067EB"/>
    <w:rsid w:val="0092105B"/>
    <w:rsid w:val="00962962"/>
    <w:rsid w:val="009639C6"/>
    <w:rsid w:val="0097388E"/>
    <w:rsid w:val="00975525"/>
    <w:rsid w:val="00977963"/>
    <w:rsid w:val="0098648B"/>
    <w:rsid w:val="00995AF4"/>
    <w:rsid w:val="009A36B9"/>
    <w:rsid w:val="009D17A0"/>
    <w:rsid w:val="009D18CA"/>
    <w:rsid w:val="009E12E0"/>
    <w:rsid w:val="009E2AA3"/>
    <w:rsid w:val="009F1B9D"/>
    <w:rsid w:val="009F4C57"/>
    <w:rsid w:val="00A00EA7"/>
    <w:rsid w:val="00A22746"/>
    <w:rsid w:val="00A44DFA"/>
    <w:rsid w:val="00A53676"/>
    <w:rsid w:val="00A57A26"/>
    <w:rsid w:val="00A64897"/>
    <w:rsid w:val="00A74D34"/>
    <w:rsid w:val="00A82C9C"/>
    <w:rsid w:val="00AA3E75"/>
    <w:rsid w:val="00AB2594"/>
    <w:rsid w:val="00AF73D2"/>
    <w:rsid w:val="00B152CA"/>
    <w:rsid w:val="00B42A92"/>
    <w:rsid w:val="00B809AF"/>
    <w:rsid w:val="00BA2A4D"/>
    <w:rsid w:val="00BC6DF4"/>
    <w:rsid w:val="00BE0E54"/>
    <w:rsid w:val="00BE5360"/>
    <w:rsid w:val="00BF1B31"/>
    <w:rsid w:val="00BF78CD"/>
    <w:rsid w:val="00C03B9C"/>
    <w:rsid w:val="00C03CA9"/>
    <w:rsid w:val="00C273B4"/>
    <w:rsid w:val="00C339F9"/>
    <w:rsid w:val="00C5040D"/>
    <w:rsid w:val="00C7288F"/>
    <w:rsid w:val="00C77F21"/>
    <w:rsid w:val="00C82ECB"/>
    <w:rsid w:val="00C92701"/>
    <w:rsid w:val="00CB6A2B"/>
    <w:rsid w:val="00CC1EDE"/>
    <w:rsid w:val="00CD0A99"/>
    <w:rsid w:val="00CF4519"/>
    <w:rsid w:val="00CF50AB"/>
    <w:rsid w:val="00D44DE6"/>
    <w:rsid w:val="00DA78AF"/>
    <w:rsid w:val="00DB2A26"/>
    <w:rsid w:val="00DB3E84"/>
    <w:rsid w:val="00DB5F4D"/>
    <w:rsid w:val="00DC2D9E"/>
    <w:rsid w:val="00DD3E70"/>
    <w:rsid w:val="00DD5E8A"/>
    <w:rsid w:val="00DE1F00"/>
    <w:rsid w:val="00DF50DB"/>
    <w:rsid w:val="00E06541"/>
    <w:rsid w:val="00E365B3"/>
    <w:rsid w:val="00E400DC"/>
    <w:rsid w:val="00E44385"/>
    <w:rsid w:val="00E66459"/>
    <w:rsid w:val="00E71792"/>
    <w:rsid w:val="00E71FF0"/>
    <w:rsid w:val="00EA116E"/>
    <w:rsid w:val="00EA525F"/>
    <w:rsid w:val="00EB5E88"/>
    <w:rsid w:val="00EC1B62"/>
    <w:rsid w:val="00F03392"/>
    <w:rsid w:val="00F227BD"/>
    <w:rsid w:val="00F32D15"/>
    <w:rsid w:val="00F46452"/>
    <w:rsid w:val="00F535C4"/>
    <w:rsid w:val="00F553B4"/>
    <w:rsid w:val="00F614CC"/>
    <w:rsid w:val="00F77CEF"/>
    <w:rsid w:val="00F90BFF"/>
    <w:rsid w:val="00FA069F"/>
    <w:rsid w:val="00FA58D3"/>
    <w:rsid w:val="00FB5143"/>
    <w:rsid w:val="00FD1C92"/>
    <w:rsid w:val="00FD255A"/>
    <w:rsid w:val="00FE553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2A238"/>
  <w15:chartTrackingRefBased/>
  <w15:docId w15:val="{EEAD3D85-7C55-4FE8-AF7D-40899ACE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44AEA"/>
  </w:style>
  <w:style w:type="paragraph" w:styleId="Heading1">
    <w:name w:val="heading 1"/>
    <w:basedOn w:val="Normal"/>
    <w:next w:val="Normal"/>
    <w:link w:val="Heading1Char"/>
    <w:uiPriority w:val="9"/>
    <w:qFormat/>
    <w:rsid w:val="00E443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4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44A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44AE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44AE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4AE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44AE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44AE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44AEA"/>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044A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44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4A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044AE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44AEA"/>
    <w:rPr>
      <w:rFonts w:ascii="Calibri" w:hAnsi="Calibri"/>
      <w:noProof/>
    </w:rPr>
  </w:style>
  <w:style w:type="paragraph" w:customStyle="1" w:styleId="EndNoteBibliography">
    <w:name w:val="EndNote Bibliography"/>
    <w:basedOn w:val="Normal"/>
    <w:link w:val="EndNoteBibliographyChar"/>
    <w:rsid w:val="00044AE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44AEA"/>
    <w:rPr>
      <w:rFonts w:ascii="Calibri" w:hAnsi="Calibri"/>
      <w:noProof/>
    </w:rPr>
  </w:style>
  <w:style w:type="character" w:styleId="Hyperlink">
    <w:name w:val="Hyperlink"/>
    <w:basedOn w:val="DefaultParagraphFont"/>
    <w:uiPriority w:val="99"/>
    <w:unhideWhenUsed/>
    <w:rsid w:val="00044AEA"/>
    <w:rPr>
      <w:color w:val="0563C1" w:themeColor="hyperlink"/>
      <w:u w:val="single"/>
    </w:rPr>
  </w:style>
  <w:style w:type="paragraph" w:styleId="Header">
    <w:name w:val="header"/>
    <w:basedOn w:val="Normal"/>
    <w:link w:val="HeaderChar"/>
    <w:uiPriority w:val="99"/>
    <w:unhideWhenUsed/>
    <w:rsid w:val="00044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AEA"/>
  </w:style>
  <w:style w:type="paragraph" w:styleId="Footer">
    <w:name w:val="footer"/>
    <w:basedOn w:val="Normal"/>
    <w:link w:val="FooterChar"/>
    <w:uiPriority w:val="99"/>
    <w:unhideWhenUsed/>
    <w:rsid w:val="00044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AEA"/>
  </w:style>
  <w:style w:type="character" w:customStyle="1" w:styleId="articlecitationvolume">
    <w:name w:val="articlecitation_volume"/>
    <w:basedOn w:val="DefaultParagraphFont"/>
    <w:rsid w:val="00144CFF"/>
  </w:style>
  <w:style w:type="character" w:customStyle="1" w:styleId="articlecitationpages">
    <w:name w:val="articlecitation_pages"/>
    <w:basedOn w:val="DefaultParagraphFont"/>
    <w:rsid w:val="00144CFF"/>
  </w:style>
  <w:style w:type="character" w:styleId="PlaceholderText">
    <w:name w:val="Placeholder Text"/>
    <w:basedOn w:val="DefaultParagraphFont"/>
    <w:uiPriority w:val="99"/>
    <w:semiHidden/>
    <w:rsid w:val="00693D44"/>
    <w:rPr>
      <w:color w:val="808080"/>
    </w:rPr>
  </w:style>
  <w:style w:type="paragraph" w:styleId="BalloonText">
    <w:name w:val="Balloon Text"/>
    <w:basedOn w:val="Normal"/>
    <w:link w:val="BalloonTextChar"/>
    <w:uiPriority w:val="99"/>
    <w:semiHidden/>
    <w:unhideWhenUsed/>
    <w:rsid w:val="009629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962"/>
    <w:rPr>
      <w:rFonts w:ascii="Segoe UI" w:hAnsi="Segoe UI" w:cs="Segoe UI"/>
      <w:sz w:val="18"/>
      <w:szCs w:val="18"/>
    </w:rPr>
  </w:style>
  <w:style w:type="character" w:customStyle="1" w:styleId="Heading1Char">
    <w:name w:val="Heading 1 Char"/>
    <w:basedOn w:val="DefaultParagraphFont"/>
    <w:link w:val="Heading1"/>
    <w:uiPriority w:val="9"/>
    <w:rsid w:val="00E4438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hyperlink" Target="mailto:cuisenlin@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raj.k.mishra@gm.com" TargetMode="External"/><Relationship Id="rId5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B907-1D4D-405C-8D38-C97BDE24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5399</Words>
  <Characters>30776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Senlin Cui</dc:creator>
  <cp:keywords/>
  <dc:description/>
  <cp:lastModifiedBy>Senlin Cui</cp:lastModifiedBy>
  <cp:revision>12</cp:revision>
  <cp:lastPrinted>2017-03-03T01:30:00Z</cp:lastPrinted>
  <dcterms:created xsi:type="dcterms:W3CDTF">2017-04-21T02:03:00Z</dcterms:created>
  <dcterms:modified xsi:type="dcterms:W3CDTF">2017-04-30T18:06:00Z</dcterms:modified>
</cp:coreProperties>
</file>